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421" w:rsidRDefault="004648A9" w:rsidP="00BE6421">
      <w:pPr>
        <w:pStyle w:val="Titre2"/>
        <w:keepNext w:val="0"/>
        <w:rPr>
          <w:i w:val="0"/>
          <w:sz w:val="22"/>
          <w:szCs w:val="22"/>
          <w:u w:val="single"/>
        </w:rPr>
      </w:pPr>
      <w:r>
        <w:rPr>
          <w:i w:val="0"/>
          <w:sz w:val="22"/>
          <w:szCs w:val="22"/>
          <w:u w:val="single"/>
        </w:rPr>
        <w:t xml:space="preserve">LOT 1 - </w:t>
      </w:r>
      <w:r w:rsidR="00BE6421" w:rsidRPr="002A0589">
        <w:rPr>
          <w:i w:val="0"/>
          <w:sz w:val="22"/>
          <w:szCs w:val="22"/>
          <w:u w:val="single"/>
        </w:rPr>
        <w:t xml:space="preserve">ARTICLE 1 : </w:t>
      </w:r>
      <w:r w:rsidR="00076AFB">
        <w:rPr>
          <w:i w:val="0"/>
          <w:sz w:val="22"/>
          <w:szCs w:val="22"/>
          <w:u w:val="single"/>
        </w:rPr>
        <w:t>TONTES</w:t>
      </w:r>
    </w:p>
    <w:p w:rsidR="00C35795" w:rsidRPr="00C35795" w:rsidRDefault="00C35795" w:rsidP="00C35795"/>
    <w:p w:rsidR="00985BC7" w:rsidRPr="00C35795" w:rsidRDefault="00C35795" w:rsidP="00C35795">
      <w:pPr>
        <w:pStyle w:val="TitrePU"/>
        <w:keepNext w:val="0"/>
        <w:rPr>
          <w:b w:val="0"/>
          <w:sz w:val="22"/>
          <w:szCs w:val="22"/>
        </w:rPr>
      </w:pPr>
      <w:r w:rsidRPr="00C35795">
        <w:rPr>
          <w:b w:val="0"/>
          <w:sz w:val="22"/>
          <w:szCs w:val="22"/>
        </w:rPr>
        <w:t>1.1</w:t>
      </w:r>
      <w:r w:rsidR="00887607">
        <w:rPr>
          <w:sz w:val="22"/>
          <w:szCs w:val="22"/>
        </w:rPr>
        <w:tab/>
      </w:r>
      <w:r w:rsidR="00692A9C">
        <w:rPr>
          <w:b w:val="0"/>
          <w:sz w:val="22"/>
          <w:szCs w:val="22"/>
        </w:rPr>
        <w:t>SURFACES ENHERBÉ</w:t>
      </w:r>
      <w:r w:rsidR="00741A86" w:rsidRPr="00C35795">
        <w:rPr>
          <w:b w:val="0"/>
          <w:sz w:val="22"/>
          <w:szCs w:val="22"/>
        </w:rPr>
        <w:t>ES DU PARC</w:t>
      </w:r>
    </w:p>
    <w:p w:rsidR="008D7389" w:rsidRPr="002A0589" w:rsidRDefault="008D7389" w:rsidP="00795133">
      <w:pPr>
        <w:pStyle w:val="TitrePU"/>
        <w:keepNext w:val="0"/>
        <w:rPr>
          <w:sz w:val="22"/>
          <w:szCs w:val="22"/>
        </w:rPr>
      </w:pPr>
      <w:r w:rsidRPr="00C35795">
        <w:rPr>
          <w:b w:val="0"/>
          <w:sz w:val="22"/>
          <w:szCs w:val="22"/>
        </w:rPr>
        <w:tab/>
        <w:t>Ce prix rémunère l’exécution des travaux de tonte conformément aux prescriptions du cahier des charges et comprenant notamment :</w:t>
      </w:r>
    </w:p>
    <w:p w:rsidR="008D7389" w:rsidRPr="002A0589" w:rsidRDefault="008D7389" w:rsidP="008D7389">
      <w:pPr>
        <w:pStyle w:val="corpsdutexte"/>
        <w:keepNext w:val="0"/>
        <w:numPr>
          <w:ilvl w:val="0"/>
          <w:numId w:val="7"/>
        </w:numPr>
        <w:jc w:val="left"/>
        <w:rPr>
          <w:sz w:val="22"/>
          <w:szCs w:val="22"/>
        </w:rPr>
      </w:pPr>
      <w:proofErr w:type="gramStart"/>
      <w:r w:rsidRPr="002A0589">
        <w:rPr>
          <w:sz w:val="22"/>
          <w:szCs w:val="22"/>
        </w:rPr>
        <w:t>les</w:t>
      </w:r>
      <w:proofErr w:type="gramEnd"/>
      <w:r w:rsidRPr="002A0589">
        <w:rPr>
          <w:sz w:val="22"/>
          <w:szCs w:val="22"/>
        </w:rPr>
        <w:t xml:space="preserve"> finitions de coupe et de propreté,</w:t>
      </w:r>
    </w:p>
    <w:p w:rsidR="00741A86" w:rsidRDefault="008D7389" w:rsidP="00741A86">
      <w:pPr>
        <w:pStyle w:val="corpsdutexte"/>
        <w:keepNext w:val="0"/>
        <w:numPr>
          <w:ilvl w:val="0"/>
          <w:numId w:val="7"/>
        </w:numPr>
        <w:jc w:val="left"/>
        <w:rPr>
          <w:sz w:val="22"/>
          <w:szCs w:val="22"/>
        </w:rPr>
      </w:pPr>
      <w:proofErr w:type="gramStart"/>
      <w:r w:rsidRPr="002A0589">
        <w:rPr>
          <w:sz w:val="22"/>
          <w:szCs w:val="22"/>
        </w:rPr>
        <w:t>l’évacuation</w:t>
      </w:r>
      <w:proofErr w:type="gramEnd"/>
      <w:r w:rsidRPr="002A0589">
        <w:rPr>
          <w:sz w:val="22"/>
          <w:szCs w:val="22"/>
        </w:rPr>
        <w:t xml:space="preserve"> des déchets,</w:t>
      </w:r>
    </w:p>
    <w:p w:rsidR="00741A86" w:rsidRDefault="00741A86" w:rsidP="00741A86">
      <w:pPr>
        <w:pStyle w:val="corpsdutexte"/>
        <w:keepNext w:val="0"/>
        <w:numPr>
          <w:ilvl w:val="0"/>
          <w:numId w:val="7"/>
        </w:num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toutes</w:t>
      </w:r>
      <w:proofErr w:type="gramEnd"/>
      <w:r>
        <w:rPr>
          <w:sz w:val="22"/>
          <w:szCs w:val="22"/>
        </w:rPr>
        <w:t xml:space="preserve"> sujétions.</w:t>
      </w:r>
    </w:p>
    <w:p w:rsidR="00741A86" w:rsidRDefault="00741A86" w:rsidP="00741A86">
      <w:pPr>
        <w:pStyle w:val="corpsdutexte"/>
        <w:keepNext w:val="0"/>
        <w:ind w:left="1636"/>
        <w:jc w:val="left"/>
        <w:rPr>
          <w:sz w:val="22"/>
          <w:szCs w:val="22"/>
        </w:rPr>
      </w:pPr>
    </w:p>
    <w:tbl>
      <w:tblPr>
        <w:tblW w:w="9567" w:type="dxa"/>
        <w:tblInd w:w="1418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4"/>
        <w:gridCol w:w="1843"/>
      </w:tblGrid>
      <w:tr w:rsidR="00741A86" w:rsidRPr="002A0589" w:rsidTr="00020263">
        <w:trPr>
          <w:cantSplit/>
        </w:trPr>
        <w:tc>
          <w:tcPr>
            <w:tcW w:w="7724" w:type="dxa"/>
          </w:tcPr>
          <w:p w:rsidR="00741A86" w:rsidRPr="002A0589" w:rsidRDefault="00741A86" w:rsidP="00020263">
            <w:pPr>
              <w:pStyle w:val="unit"/>
              <w:keepNext w:val="0"/>
              <w:spacing w:before="120" w:after="120"/>
              <w:ind w:left="0" w:right="155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2A0589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mètre carré :</w:t>
            </w:r>
          </w:p>
        </w:tc>
        <w:tc>
          <w:tcPr>
            <w:tcW w:w="1843" w:type="dxa"/>
          </w:tcPr>
          <w:p w:rsidR="00741A86" w:rsidRPr="002A0589" w:rsidRDefault="00741A86" w:rsidP="00020263">
            <w:pPr>
              <w:pStyle w:val="montant"/>
              <w:spacing w:before="120" w:after="120"/>
              <w:ind w:left="0" w:right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692A9C" w:rsidRDefault="00692A9C" w:rsidP="00692A9C">
      <w:pPr>
        <w:pStyle w:val="TitrePU"/>
        <w:keepNext w:val="0"/>
        <w:tabs>
          <w:tab w:val="clear" w:pos="1418"/>
          <w:tab w:val="left" w:pos="1380"/>
        </w:tabs>
        <w:rPr>
          <w:b w:val="0"/>
          <w:sz w:val="22"/>
          <w:szCs w:val="22"/>
        </w:rPr>
      </w:pPr>
      <w:r w:rsidRPr="0045254E">
        <w:rPr>
          <w:b w:val="0"/>
          <w:sz w:val="22"/>
          <w:szCs w:val="22"/>
        </w:rPr>
        <w:t>1.2</w:t>
      </w:r>
      <w:r>
        <w:rPr>
          <w:b w:val="0"/>
          <w:sz w:val="22"/>
          <w:szCs w:val="22"/>
        </w:rPr>
        <w:tab/>
        <w:t>PELOUSES DES PARVIS</w:t>
      </w:r>
    </w:p>
    <w:p w:rsidR="00692A9C" w:rsidRPr="0045254E" w:rsidRDefault="00692A9C" w:rsidP="00692A9C">
      <w:pPr>
        <w:pStyle w:val="corpsdutexte"/>
        <w:rPr>
          <w:sz w:val="22"/>
          <w:szCs w:val="22"/>
        </w:rPr>
      </w:pPr>
      <w:r w:rsidRPr="0045254E">
        <w:rPr>
          <w:sz w:val="22"/>
          <w:szCs w:val="22"/>
        </w:rPr>
        <w:t xml:space="preserve">Ce prix rémunère l’exécution des travaux de tontes qualitative sur les parvis </w:t>
      </w:r>
      <w:r>
        <w:rPr>
          <w:sz w:val="22"/>
          <w:szCs w:val="22"/>
        </w:rPr>
        <w:t xml:space="preserve">avant et arrière du Château, le parvis </w:t>
      </w:r>
      <w:r w:rsidRPr="0045254E">
        <w:rPr>
          <w:sz w:val="22"/>
          <w:szCs w:val="22"/>
        </w:rPr>
        <w:t>Taragnat</w:t>
      </w:r>
      <w:r>
        <w:rPr>
          <w:sz w:val="22"/>
          <w:szCs w:val="22"/>
        </w:rPr>
        <w:t xml:space="preserve"> </w:t>
      </w:r>
      <w:r w:rsidRPr="0045254E">
        <w:rPr>
          <w:sz w:val="22"/>
          <w:szCs w:val="22"/>
        </w:rPr>
        <w:t>et de l’amphithéâtre notamment :</w:t>
      </w:r>
    </w:p>
    <w:p w:rsidR="00692A9C" w:rsidRPr="0045254E" w:rsidRDefault="00692A9C" w:rsidP="00692A9C">
      <w:pPr>
        <w:pStyle w:val="corpsdutexte"/>
        <w:numPr>
          <w:ilvl w:val="0"/>
          <w:numId w:val="7"/>
        </w:numPr>
        <w:rPr>
          <w:sz w:val="22"/>
          <w:szCs w:val="22"/>
        </w:rPr>
      </w:pPr>
      <w:proofErr w:type="gramStart"/>
      <w:r w:rsidRPr="0045254E">
        <w:rPr>
          <w:sz w:val="22"/>
          <w:szCs w:val="22"/>
        </w:rPr>
        <w:t>tonte</w:t>
      </w:r>
      <w:proofErr w:type="gramEnd"/>
      <w:r w:rsidRPr="0045254E">
        <w:rPr>
          <w:sz w:val="22"/>
          <w:szCs w:val="22"/>
        </w:rPr>
        <w:t xml:space="preserve"> à la tondeuse autoportée uniquement</w:t>
      </w:r>
    </w:p>
    <w:p w:rsidR="00692A9C" w:rsidRPr="0045254E" w:rsidRDefault="00692A9C" w:rsidP="00692A9C">
      <w:pPr>
        <w:pStyle w:val="corpsdutexte"/>
        <w:numPr>
          <w:ilvl w:val="0"/>
          <w:numId w:val="7"/>
        </w:numPr>
        <w:rPr>
          <w:sz w:val="22"/>
          <w:szCs w:val="22"/>
        </w:rPr>
      </w:pPr>
      <w:r w:rsidRPr="0045254E">
        <w:rPr>
          <w:sz w:val="22"/>
          <w:szCs w:val="22"/>
        </w:rPr>
        <w:t>Ramassage et évacuation des déchets de tonte</w:t>
      </w:r>
    </w:p>
    <w:p w:rsidR="00692A9C" w:rsidRDefault="00692A9C" w:rsidP="00692A9C">
      <w:pPr>
        <w:pStyle w:val="corpsdutexte"/>
        <w:keepNext w:val="0"/>
        <w:ind w:left="1636"/>
        <w:jc w:val="left"/>
        <w:rPr>
          <w:sz w:val="22"/>
          <w:szCs w:val="22"/>
        </w:rPr>
      </w:pPr>
    </w:p>
    <w:tbl>
      <w:tblPr>
        <w:tblW w:w="9567" w:type="dxa"/>
        <w:tblInd w:w="1418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4"/>
        <w:gridCol w:w="1843"/>
      </w:tblGrid>
      <w:tr w:rsidR="00692A9C" w:rsidRPr="002A0589" w:rsidTr="003F4EDA">
        <w:trPr>
          <w:cantSplit/>
        </w:trPr>
        <w:tc>
          <w:tcPr>
            <w:tcW w:w="7724" w:type="dxa"/>
          </w:tcPr>
          <w:p w:rsidR="00692A9C" w:rsidRPr="002A0589" w:rsidRDefault="00692A9C" w:rsidP="003F4EDA">
            <w:pPr>
              <w:pStyle w:val="unit"/>
              <w:keepNext w:val="0"/>
              <w:spacing w:before="120" w:after="120"/>
              <w:ind w:left="0" w:right="155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2A0589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mètre carré :</w:t>
            </w:r>
          </w:p>
        </w:tc>
        <w:tc>
          <w:tcPr>
            <w:tcW w:w="1843" w:type="dxa"/>
          </w:tcPr>
          <w:p w:rsidR="00692A9C" w:rsidRPr="002A0589" w:rsidRDefault="00692A9C" w:rsidP="003F4EDA">
            <w:pPr>
              <w:pStyle w:val="montant"/>
              <w:spacing w:before="120" w:after="120"/>
              <w:ind w:left="0" w:right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741A86" w:rsidRPr="002A0589" w:rsidRDefault="00741A86" w:rsidP="008D7389">
      <w:pPr>
        <w:rPr>
          <w:sz w:val="22"/>
          <w:szCs w:val="22"/>
        </w:rPr>
      </w:pPr>
    </w:p>
    <w:p w:rsidR="00456EA5" w:rsidRPr="002A0589" w:rsidRDefault="004648A9" w:rsidP="00456EA5">
      <w:pPr>
        <w:pStyle w:val="Titre2"/>
        <w:keepNext w:val="0"/>
        <w:rPr>
          <w:i w:val="0"/>
          <w:sz w:val="22"/>
          <w:szCs w:val="22"/>
          <w:u w:val="single"/>
        </w:rPr>
      </w:pPr>
      <w:r>
        <w:rPr>
          <w:i w:val="0"/>
          <w:sz w:val="22"/>
          <w:szCs w:val="22"/>
          <w:u w:val="single"/>
        </w:rPr>
        <w:t xml:space="preserve">LOT 1 - </w:t>
      </w:r>
      <w:r w:rsidR="00456EA5" w:rsidRPr="002A0589">
        <w:rPr>
          <w:i w:val="0"/>
          <w:sz w:val="22"/>
          <w:szCs w:val="22"/>
          <w:u w:val="single"/>
        </w:rPr>
        <w:t xml:space="preserve">ARTICLE 2 : </w:t>
      </w:r>
      <w:r w:rsidR="00076AFB">
        <w:rPr>
          <w:i w:val="0"/>
          <w:sz w:val="22"/>
          <w:szCs w:val="22"/>
          <w:u w:val="single"/>
        </w:rPr>
        <w:t>DESHERBAGE</w:t>
      </w:r>
    </w:p>
    <w:p w:rsidR="00456EA5" w:rsidRPr="002A0589" w:rsidRDefault="00456EA5" w:rsidP="00456EA5">
      <w:pPr>
        <w:rPr>
          <w:sz w:val="22"/>
          <w:szCs w:val="22"/>
        </w:rPr>
      </w:pPr>
    </w:p>
    <w:p w:rsidR="00456EA5" w:rsidRPr="00B92267" w:rsidRDefault="00AB53B7" w:rsidP="00456EA5">
      <w:pPr>
        <w:pStyle w:val="TitrePU"/>
        <w:keepNext w:val="0"/>
        <w:rPr>
          <w:b w:val="0"/>
          <w:sz w:val="22"/>
          <w:szCs w:val="22"/>
        </w:rPr>
      </w:pPr>
      <w:r w:rsidRPr="00020263">
        <w:rPr>
          <w:b w:val="0"/>
          <w:sz w:val="22"/>
          <w:szCs w:val="22"/>
        </w:rPr>
        <w:t>2.1</w:t>
      </w:r>
      <w:r w:rsidR="00456EA5" w:rsidRPr="00020263">
        <w:rPr>
          <w:b w:val="0"/>
          <w:sz w:val="22"/>
          <w:szCs w:val="22"/>
        </w:rPr>
        <w:tab/>
      </w:r>
      <w:r w:rsidR="00076AFB">
        <w:rPr>
          <w:b w:val="0"/>
          <w:sz w:val="22"/>
          <w:szCs w:val="22"/>
        </w:rPr>
        <w:t>MASSIFS</w:t>
      </w:r>
    </w:p>
    <w:p w:rsidR="0089529D" w:rsidRPr="0089529D" w:rsidRDefault="00456EA5" w:rsidP="00456EA5">
      <w:pPr>
        <w:pStyle w:val="corpsdutexte"/>
        <w:keepNext w:val="0"/>
        <w:rPr>
          <w:sz w:val="22"/>
          <w:szCs w:val="22"/>
        </w:rPr>
      </w:pPr>
      <w:r w:rsidRPr="002A0589">
        <w:rPr>
          <w:sz w:val="22"/>
          <w:szCs w:val="22"/>
        </w:rPr>
        <w:t xml:space="preserve">Ce prix rémunère les travaux </w:t>
      </w:r>
      <w:r w:rsidR="00B92267">
        <w:rPr>
          <w:sz w:val="22"/>
          <w:szCs w:val="22"/>
        </w:rPr>
        <w:t>d</w:t>
      </w:r>
      <w:r w:rsidR="00C4007C">
        <w:rPr>
          <w:sz w:val="22"/>
          <w:szCs w:val="22"/>
        </w:rPr>
        <w:t xml:space="preserve">’entretien </w:t>
      </w:r>
      <w:r w:rsidR="0089529D">
        <w:rPr>
          <w:sz w:val="22"/>
          <w:szCs w:val="22"/>
        </w:rPr>
        <w:t xml:space="preserve">des </w:t>
      </w:r>
      <w:r w:rsidR="0089529D" w:rsidRPr="0089529D">
        <w:rPr>
          <w:sz w:val="22"/>
          <w:szCs w:val="22"/>
        </w:rPr>
        <w:t>massifs</w:t>
      </w:r>
      <w:r w:rsidRPr="0089529D">
        <w:rPr>
          <w:sz w:val="22"/>
          <w:szCs w:val="22"/>
        </w:rPr>
        <w:t xml:space="preserve"> </w:t>
      </w:r>
      <w:r w:rsidR="0089529D" w:rsidRPr="0089529D">
        <w:rPr>
          <w:sz w:val="22"/>
          <w:szCs w:val="22"/>
        </w:rPr>
        <w:t>conformément aux prescriptions</w:t>
      </w:r>
      <w:r w:rsidR="0089529D" w:rsidRPr="002A0589">
        <w:rPr>
          <w:sz w:val="22"/>
          <w:szCs w:val="22"/>
        </w:rPr>
        <w:t xml:space="preserve"> du cahier </w:t>
      </w:r>
      <w:r w:rsidR="0089529D" w:rsidRPr="0089529D">
        <w:rPr>
          <w:sz w:val="22"/>
          <w:szCs w:val="22"/>
        </w:rPr>
        <w:t>des charges et comprend :</w:t>
      </w:r>
    </w:p>
    <w:p w:rsidR="0089529D" w:rsidRDefault="0089529D" w:rsidP="0089529D">
      <w:pPr>
        <w:pStyle w:val="corpsdutexte"/>
        <w:keepNext w:val="0"/>
        <w:numPr>
          <w:ilvl w:val="0"/>
          <w:numId w:val="7"/>
        </w:numPr>
        <w:rPr>
          <w:sz w:val="22"/>
          <w:szCs w:val="22"/>
        </w:rPr>
      </w:pPr>
      <w:proofErr w:type="gramStart"/>
      <w:r w:rsidRPr="0089529D">
        <w:rPr>
          <w:sz w:val="22"/>
          <w:szCs w:val="22"/>
        </w:rPr>
        <w:t>le</w:t>
      </w:r>
      <w:proofErr w:type="gramEnd"/>
      <w:r w:rsidRPr="0089529D">
        <w:rPr>
          <w:sz w:val="22"/>
          <w:szCs w:val="22"/>
        </w:rPr>
        <w:t xml:space="preserve"> </w:t>
      </w:r>
      <w:r w:rsidR="00456EA5" w:rsidRPr="0089529D">
        <w:rPr>
          <w:sz w:val="22"/>
          <w:szCs w:val="22"/>
        </w:rPr>
        <w:t xml:space="preserve">désherbage </w:t>
      </w:r>
      <w:r w:rsidR="00C35EF1" w:rsidRPr="0089529D">
        <w:rPr>
          <w:sz w:val="22"/>
          <w:szCs w:val="22"/>
        </w:rPr>
        <w:t xml:space="preserve">manuel </w:t>
      </w:r>
      <w:r w:rsidR="00D935C1" w:rsidRPr="0089529D">
        <w:rPr>
          <w:sz w:val="22"/>
          <w:szCs w:val="22"/>
        </w:rPr>
        <w:t>ou mécanique</w:t>
      </w:r>
      <w:r w:rsidRPr="0089529D">
        <w:rPr>
          <w:sz w:val="22"/>
          <w:szCs w:val="22"/>
        </w:rPr>
        <w:t xml:space="preserve"> des surfaces </w:t>
      </w:r>
      <w:r w:rsidR="005C0CA0">
        <w:rPr>
          <w:sz w:val="22"/>
          <w:szCs w:val="22"/>
        </w:rPr>
        <w:t>de</w:t>
      </w:r>
      <w:r w:rsidR="00076AFB">
        <w:rPr>
          <w:sz w:val="22"/>
          <w:szCs w:val="22"/>
        </w:rPr>
        <w:t xml:space="preserve"> massifs</w:t>
      </w:r>
      <w:r w:rsidRPr="0089529D">
        <w:rPr>
          <w:sz w:val="22"/>
          <w:szCs w:val="22"/>
        </w:rPr>
        <w:t>,</w:t>
      </w:r>
    </w:p>
    <w:p w:rsidR="0089529D" w:rsidRPr="0089529D" w:rsidRDefault="0089529D" w:rsidP="0089529D">
      <w:pPr>
        <w:pStyle w:val="corpsdutexte"/>
        <w:keepNext w:val="0"/>
        <w:numPr>
          <w:ilvl w:val="0"/>
          <w:numId w:val="7"/>
        </w:numPr>
        <w:jc w:val="left"/>
        <w:rPr>
          <w:sz w:val="22"/>
          <w:szCs w:val="22"/>
        </w:rPr>
      </w:pPr>
      <w:proofErr w:type="gramStart"/>
      <w:r w:rsidRPr="0089529D">
        <w:rPr>
          <w:sz w:val="22"/>
          <w:szCs w:val="22"/>
        </w:rPr>
        <w:t>l’évacuation</w:t>
      </w:r>
      <w:proofErr w:type="gramEnd"/>
      <w:r w:rsidRPr="0089529D">
        <w:rPr>
          <w:sz w:val="22"/>
          <w:szCs w:val="22"/>
        </w:rPr>
        <w:t xml:space="preserve"> des déchets,</w:t>
      </w:r>
    </w:p>
    <w:p w:rsidR="0089529D" w:rsidRDefault="0089529D" w:rsidP="0089529D">
      <w:pPr>
        <w:pStyle w:val="corpsdutexte"/>
        <w:keepNext w:val="0"/>
        <w:numPr>
          <w:ilvl w:val="0"/>
          <w:numId w:val="7"/>
        </w:numPr>
        <w:rPr>
          <w:sz w:val="22"/>
          <w:szCs w:val="22"/>
        </w:rPr>
      </w:pPr>
      <w:r w:rsidRPr="0089529D">
        <w:rPr>
          <w:sz w:val="22"/>
          <w:szCs w:val="22"/>
        </w:rPr>
        <w:t>toutes sujétions.</w:t>
      </w:r>
    </w:p>
    <w:p w:rsidR="00843D2B" w:rsidRDefault="00843D2B" w:rsidP="00020263">
      <w:pPr>
        <w:pStyle w:val="corpsdutexte"/>
        <w:keepNext w:val="0"/>
        <w:ind w:left="1636"/>
        <w:rPr>
          <w:sz w:val="22"/>
          <w:szCs w:val="22"/>
        </w:rPr>
      </w:pPr>
    </w:p>
    <w:tbl>
      <w:tblPr>
        <w:tblW w:w="9567" w:type="dxa"/>
        <w:tblInd w:w="1418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4"/>
        <w:gridCol w:w="1843"/>
      </w:tblGrid>
      <w:tr w:rsidR="00376ECD" w:rsidRPr="002A0589" w:rsidTr="00FE4730">
        <w:trPr>
          <w:cantSplit/>
        </w:trPr>
        <w:tc>
          <w:tcPr>
            <w:tcW w:w="7724" w:type="dxa"/>
          </w:tcPr>
          <w:p w:rsidR="00843D2B" w:rsidRPr="002A0589" w:rsidRDefault="00843D2B" w:rsidP="00020263">
            <w:pPr>
              <w:pStyle w:val="unit"/>
              <w:keepNext w:val="0"/>
              <w:spacing w:before="120" w:after="120"/>
              <w:ind w:left="0" w:right="155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2A0589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mètre carré :</w:t>
            </w:r>
          </w:p>
        </w:tc>
        <w:tc>
          <w:tcPr>
            <w:tcW w:w="1843" w:type="dxa"/>
          </w:tcPr>
          <w:p w:rsidR="00843D2B" w:rsidRPr="002A0589" w:rsidRDefault="00843D2B" w:rsidP="00020263">
            <w:pPr>
              <w:pStyle w:val="montant"/>
              <w:spacing w:before="120" w:after="120"/>
              <w:ind w:left="0" w:right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795133" w:rsidRDefault="00795133" w:rsidP="00795133">
      <w:pPr>
        <w:rPr>
          <w:sz w:val="22"/>
          <w:szCs w:val="22"/>
        </w:rPr>
      </w:pPr>
    </w:p>
    <w:p w:rsidR="00795133" w:rsidRPr="00186795" w:rsidRDefault="00692A9C" w:rsidP="00795133">
      <w:pPr>
        <w:pStyle w:val="TitrePU"/>
        <w:keepNext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ALLÉ</w:t>
      </w:r>
      <w:r w:rsidR="00795133">
        <w:rPr>
          <w:b w:val="0"/>
          <w:sz w:val="22"/>
          <w:szCs w:val="22"/>
        </w:rPr>
        <w:t>ES EN GRAVIER</w:t>
      </w:r>
    </w:p>
    <w:p w:rsidR="00795133" w:rsidRPr="00186795" w:rsidRDefault="00795133" w:rsidP="00795133">
      <w:pPr>
        <w:pStyle w:val="corpsdutexte"/>
        <w:keepNext w:val="0"/>
        <w:rPr>
          <w:sz w:val="22"/>
          <w:szCs w:val="22"/>
        </w:rPr>
      </w:pPr>
      <w:r w:rsidRPr="00186795">
        <w:rPr>
          <w:sz w:val="22"/>
          <w:szCs w:val="22"/>
        </w:rPr>
        <w:t xml:space="preserve">Ce prix rémunère les travaux d’entretien des </w:t>
      </w:r>
      <w:r>
        <w:rPr>
          <w:sz w:val="22"/>
          <w:szCs w:val="22"/>
        </w:rPr>
        <w:t>allées</w:t>
      </w:r>
      <w:r w:rsidRPr="00186795">
        <w:rPr>
          <w:sz w:val="22"/>
          <w:szCs w:val="22"/>
        </w:rPr>
        <w:t xml:space="preserve"> en </w:t>
      </w:r>
      <w:r>
        <w:rPr>
          <w:sz w:val="22"/>
          <w:szCs w:val="22"/>
        </w:rPr>
        <w:t xml:space="preserve">gravier </w:t>
      </w:r>
      <w:r w:rsidRPr="00186795">
        <w:rPr>
          <w:sz w:val="22"/>
          <w:szCs w:val="22"/>
        </w:rPr>
        <w:t>conformément aux prescriptions du cahier des charges et comprend :</w:t>
      </w:r>
    </w:p>
    <w:p w:rsidR="00795133" w:rsidRPr="00186795" w:rsidRDefault="00795133" w:rsidP="00795133">
      <w:pPr>
        <w:pStyle w:val="corpsdutexte"/>
        <w:keepNext w:val="0"/>
        <w:numPr>
          <w:ilvl w:val="0"/>
          <w:numId w:val="7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le</w:t>
      </w:r>
      <w:proofErr w:type="gramEnd"/>
      <w:r>
        <w:rPr>
          <w:sz w:val="22"/>
          <w:szCs w:val="22"/>
        </w:rPr>
        <w:t xml:space="preserve"> désherbage manuel,</w:t>
      </w:r>
      <w:r w:rsidRPr="00186795">
        <w:rPr>
          <w:sz w:val="22"/>
          <w:szCs w:val="22"/>
        </w:rPr>
        <w:t xml:space="preserve"> mécanique, ou thermique,</w:t>
      </w:r>
    </w:p>
    <w:p w:rsidR="00795133" w:rsidRDefault="00795133" w:rsidP="00795133">
      <w:pPr>
        <w:pStyle w:val="corpsdutexte"/>
        <w:keepNext w:val="0"/>
        <w:numPr>
          <w:ilvl w:val="0"/>
          <w:numId w:val="7"/>
        </w:num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le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bordurage</w:t>
      </w:r>
      <w:proofErr w:type="spellEnd"/>
      <w:r>
        <w:rPr>
          <w:sz w:val="22"/>
          <w:szCs w:val="22"/>
        </w:rPr>
        <w:t>,</w:t>
      </w:r>
    </w:p>
    <w:p w:rsidR="00795133" w:rsidRDefault="00795133" w:rsidP="00795133">
      <w:pPr>
        <w:pStyle w:val="corpsdutexte"/>
        <w:keepNext w:val="0"/>
        <w:numPr>
          <w:ilvl w:val="0"/>
          <w:numId w:val="7"/>
        </w:num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l’évacuation</w:t>
      </w:r>
      <w:proofErr w:type="gramEnd"/>
      <w:r>
        <w:rPr>
          <w:sz w:val="22"/>
          <w:szCs w:val="22"/>
        </w:rPr>
        <w:t xml:space="preserve"> des déchets,</w:t>
      </w:r>
    </w:p>
    <w:p w:rsidR="00795133" w:rsidRDefault="00795133" w:rsidP="00795133">
      <w:pPr>
        <w:pStyle w:val="corpsdutexte"/>
        <w:keepNext w:val="0"/>
        <w:numPr>
          <w:ilvl w:val="0"/>
          <w:numId w:val="7"/>
        </w:numPr>
        <w:jc w:val="left"/>
        <w:rPr>
          <w:sz w:val="22"/>
          <w:szCs w:val="22"/>
          <w:u w:val="single"/>
        </w:rPr>
      </w:pPr>
      <w:proofErr w:type="gramStart"/>
      <w:r w:rsidRPr="00795133">
        <w:rPr>
          <w:sz w:val="22"/>
          <w:szCs w:val="22"/>
        </w:rPr>
        <w:t>toutes</w:t>
      </w:r>
      <w:proofErr w:type="gramEnd"/>
      <w:r w:rsidRPr="00795133">
        <w:rPr>
          <w:sz w:val="22"/>
          <w:szCs w:val="22"/>
        </w:rPr>
        <w:t xml:space="preserve"> sujétions</w:t>
      </w:r>
    </w:p>
    <w:p w:rsidR="00795133" w:rsidRDefault="00795133" w:rsidP="00795133">
      <w:pPr>
        <w:pStyle w:val="corpsdutexte"/>
        <w:keepNext w:val="0"/>
        <w:ind w:left="1636"/>
        <w:rPr>
          <w:sz w:val="22"/>
          <w:szCs w:val="22"/>
        </w:rPr>
      </w:pPr>
    </w:p>
    <w:tbl>
      <w:tblPr>
        <w:tblW w:w="9567" w:type="dxa"/>
        <w:tblInd w:w="1418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4"/>
        <w:gridCol w:w="1843"/>
      </w:tblGrid>
      <w:tr w:rsidR="00795133" w:rsidRPr="002A0589" w:rsidTr="001C7AF7">
        <w:trPr>
          <w:cantSplit/>
        </w:trPr>
        <w:tc>
          <w:tcPr>
            <w:tcW w:w="7724" w:type="dxa"/>
          </w:tcPr>
          <w:p w:rsidR="00795133" w:rsidRPr="002A0589" w:rsidRDefault="00795133" w:rsidP="001C7AF7">
            <w:pPr>
              <w:pStyle w:val="unit"/>
              <w:keepNext w:val="0"/>
              <w:spacing w:before="120" w:after="120"/>
              <w:ind w:left="0" w:right="155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2A0589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mètre carré :</w:t>
            </w:r>
          </w:p>
        </w:tc>
        <w:tc>
          <w:tcPr>
            <w:tcW w:w="1843" w:type="dxa"/>
          </w:tcPr>
          <w:p w:rsidR="00795133" w:rsidRPr="002A0589" w:rsidRDefault="00795133" w:rsidP="001C7AF7">
            <w:pPr>
              <w:pStyle w:val="montant"/>
              <w:spacing w:before="120" w:after="120"/>
              <w:ind w:left="0" w:right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692A9C" w:rsidRDefault="003B7C6D" w:rsidP="003B7C6D">
      <w:pPr>
        <w:pStyle w:val="TitrePU"/>
        <w:keepNext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</w:t>
      </w:r>
    </w:p>
    <w:p w:rsidR="00692A9C" w:rsidRDefault="00692A9C" w:rsidP="00692A9C">
      <w:r>
        <w:br w:type="page"/>
      </w:r>
    </w:p>
    <w:p w:rsidR="003B7C6D" w:rsidRPr="00186795" w:rsidRDefault="00692A9C" w:rsidP="003B7C6D">
      <w:pPr>
        <w:pStyle w:val="TitrePU"/>
        <w:keepNext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ab/>
      </w:r>
      <w:r w:rsidR="003B7C6D">
        <w:rPr>
          <w:b w:val="0"/>
          <w:sz w:val="22"/>
          <w:szCs w:val="22"/>
        </w:rPr>
        <w:t>MASSIF DES BANIANS</w:t>
      </w:r>
    </w:p>
    <w:p w:rsidR="003B7C6D" w:rsidRPr="00186795" w:rsidRDefault="003B7C6D" w:rsidP="003B7C6D">
      <w:pPr>
        <w:pStyle w:val="corpsdutexte"/>
        <w:keepNext w:val="0"/>
        <w:rPr>
          <w:sz w:val="22"/>
          <w:szCs w:val="22"/>
        </w:rPr>
      </w:pPr>
      <w:r w:rsidRPr="00186795">
        <w:rPr>
          <w:sz w:val="22"/>
          <w:szCs w:val="22"/>
        </w:rPr>
        <w:t xml:space="preserve">Ce prix rémunère les travaux d’entretien </w:t>
      </w:r>
      <w:r>
        <w:rPr>
          <w:sz w:val="22"/>
          <w:szCs w:val="22"/>
        </w:rPr>
        <w:t xml:space="preserve">du massif des banians </w:t>
      </w:r>
      <w:r w:rsidRPr="00186795">
        <w:rPr>
          <w:sz w:val="22"/>
          <w:szCs w:val="22"/>
        </w:rPr>
        <w:t>conformément aux prescriptions du cahier des charges et comprend :</w:t>
      </w:r>
    </w:p>
    <w:p w:rsidR="003B7C6D" w:rsidRPr="00186795" w:rsidRDefault="003B7C6D" w:rsidP="003B7C6D">
      <w:pPr>
        <w:pStyle w:val="corpsdutexte"/>
        <w:keepNext w:val="0"/>
        <w:numPr>
          <w:ilvl w:val="0"/>
          <w:numId w:val="7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le</w:t>
      </w:r>
      <w:proofErr w:type="gramEnd"/>
      <w:r>
        <w:rPr>
          <w:sz w:val="22"/>
          <w:szCs w:val="22"/>
        </w:rPr>
        <w:t xml:space="preserve"> désherbage manuel,</w:t>
      </w:r>
      <w:r w:rsidRPr="00186795">
        <w:rPr>
          <w:sz w:val="22"/>
          <w:szCs w:val="22"/>
        </w:rPr>
        <w:t xml:space="preserve"> mécanique</w:t>
      </w:r>
      <w:r>
        <w:rPr>
          <w:sz w:val="22"/>
          <w:szCs w:val="22"/>
        </w:rPr>
        <w:t>,</w:t>
      </w:r>
    </w:p>
    <w:p w:rsidR="003B7C6D" w:rsidRDefault="003B7C6D" w:rsidP="003B7C6D">
      <w:pPr>
        <w:pStyle w:val="corpsdutexte"/>
        <w:keepNext w:val="0"/>
        <w:numPr>
          <w:ilvl w:val="0"/>
          <w:numId w:val="7"/>
        </w:num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l’évacuation</w:t>
      </w:r>
      <w:proofErr w:type="gramEnd"/>
      <w:r>
        <w:rPr>
          <w:sz w:val="22"/>
          <w:szCs w:val="22"/>
        </w:rPr>
        <w:t xml:space="preserve"> des déchets,</w:t>
      </w:r>
    </w:p>
    <w:p w:rsidR="003B7C6D" w:rsidRDefault="003B7C6D" w:rsidP="003B7C6D">
      <w:pPr>
        <w:pStyle w:val="corpsdutexte"/>
        <w:keepNext w:val="0"/>
        <w:numPr>
          <w:ilvl w:val="0"/>
          <w:numId w:val="7"/>
        </w:numPr>
        <w:jc w:val="left"/>
        <w:rPr>
          <w:sz w:val="22"/>
          <w:szCs w:val="22"/>
          <w:u w:val="single"/>
        </w:rPr>
      </w:pPr>
      <w:proofErr w:type="gramStart"/>
      <w:r w:rsidRPr="00795133">
        <w:rPr>
          <w:sz w:val="22"/>
          <w:szCs w:val="22"/>
        </w:rPr>
        <w:t>toutes</w:t>
      </w:r>
      <w:proofErr w:type="gramEnd"/>
      <w:r w:rsidRPr="00795133">
        <w:rPr>
          <w:sz w:val="22"/>
          <w:szCs w:val="22"/>
        </w:rPr>
        <w:t xml:space="preserve"> sujétions</w:t>
      </w:r>
    </w:p>
    <w:p w:rsidR="003B7C6D" w:rsidRDefault="003B7C6D" w:rsidP="003B7C6D">
      <w:pPr>
        <w:pStyle w:val="corpsdutexte"/>
        <w:keepNext w:val="0"/>
        <w:ind w:left="1636"/>
        <w:rPr>
          <w:sz w:val="22"/>
          <w:szCs w:val="22"/>
        </w:rPr>
      </w:pPr>
    </w:p>
    <w:tbl>
      <w:tblPr>
        <w:tblW w:w="9567" w:type="dxa"/>
        <w:tblInd w:w="1418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4"/>
        <w:gridCol w:w="1843"/>
      </w:tblGrid>
      <w:tr w:rsidR="003B7C6D" w:rsidRPr="002A0589" w:rsidTr="001C7AF7">
        <w:trPr>
          <w:cantSplit/>
        </w:trPr>
        <w:tc>
          <w:tcPr>
            <w:tcW w:w="7724" w:type="dxa"/>
          </w:tcPr>
          <w:p w:rsidR="003B7C6D" w:rsidRPr="002A0589" w:rsidRDefault="003B7C6D" w:rsidP="001C7AF7">
            <w:pPr>
              <w:pStyle w:val="unit"/>
              <w:keepNext w:val="0"/>
              <w:spacing w:before="120" w:after="120"/>
              <w:ind w:left="0" w:right="155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2A0589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mètre carré :</w:t>
            </w:r>
          </w:p>
        </w:tc>
        <w:tc>
          <w:tcPr>
            <w:tcW w:w="1843" w:type="dxa"/>
          </w:tcPr>
          <w:p w:rsidR="003B7C6D" w:rsidRPr="002A0589" w:rsidRDefault="003B7C6D" w:rsidP="001C7AF7">
            <w:pPr>
              <w:pStyle w:val="montant"/>
              <w:spacing w:before="120" w:after="120"/>
              <w:ind w:left="0" w:right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795133" w:rsidRPr="00795133" w:rsidRDefault="003B7C6D" w:rsidP="00692A9C">
      <w:pPr>
        <w:pStyle w:val="TitrePU"/>
        <w:keepNext w:val="0"/>
        <w:rPr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                        </w:t>
      </w:r>
    </w:p>
    <w:p w:rsidR="00795133" w:rsidRPr="002A0589" w:rsidRDefault="004648A9" w:rsidP="00795133">
      <w:pPr>
        <w:pStyle w:val="Titre2"/>
        <w:keepNext w:val="0"/>
        <w:rPr>
          <w:i w:val="0"/>
          <w:sz w:val="22"/>
          <w:szCs w:val="22"/>
          <w:u w:val="single"/>
        </w:rPr>
      </w:pPr>
      <w:r>
        <w:rPr>
          <w:i w:val="0"/>
          <w:sz w:val="22"/>
          <w:szCs w:val="22"/>
          <w:u w:val="single"/>
        </w:rPr>
        <w:t xml:space="preserve">LOT 1- </w:t>
      </w:r>
      <w:r w:rsidR="00795133" w:rsidRPr="002A0589">
        <w:rPr>
          <w:i w:val="0"/>
          <w:sz w:val="22"/>
          <w:szCs w:val="22"/>
          <w:u w:val="single"/>
        </w:rPr>
        <w:t>ARTICLE</w:t>
      </w:r>
      <w:r w:rsidR="00795133">
        <w:rPr>
          <w:i w:val="0"/>
          <w:sz w:val="22"/>
          <w:szCs w:val="22"/>
          <w:u w:val="single"/>
        </w:rPr>
        <w:t xml:space="preserve"> 3</w:t>
      </w:r>
      <w:r w:rsidR="00795133" w:rsidRPr="002A0589">
        <w:rPr>
          <w:i w:val="0"/>
          <w:sz w:val="22"/>
          <w:szCs w:val="22"/>
          <w:u w:val="single"/>
        </w:rPr>
        <w:t xml:space="preserve"> : </w:t>
      </w:r>
      <w:r w:rsidR="00795133">
        <w:rPr>
          <w:i w:val="0"/>
          <w:sz w:val="22"/>
          <w:szCs w:val="22"/>
          <w:u w:val="single"/>
        </w:rPr>
        <w:t>TAILLE</w:t>
      </w:r>
    </w:p>
    <w:p w:rsidR="00795133" w:rsidRPr="002A0589" w:rsidRDefault="00795133" w:rsidP="00795133">
      <w:pPr>
        <w:rPr>
          <w:sz w:val="22"/>
          <w:szCs w:val="22"/>
        </w:rPr>
      </w:pPr>
    </w:p>
    <w:p w:rsidR="00795133" w:rsidRPr="00B92267" w:rsidRDefault="00795133" w:rsidP="00795133">
      <w:pPr>
        <w:pStyle w:val="TitrePU"/>
        <w:keepNext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</w:t>
      </w:r>
      <w:r w:rsidRPr="00020263">
        <w:rPr>
          <w:b w:val="0"/>
          <w:sz w:val="22"/>
          <w:szCs w:val="22"/>
        </w:rPr>
        <w:t>.1</w:t>
      </w:r>
      <w:r w:rsidRPr="00020263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MASSIFS</w:t>
      </w:r>
    </w:p>
    <w:p w:rsidR="00795133" w:rsidRPr="0089529D" w:rsidRDefault="00795133" w:rsidP="00795133">
      <w:pPr>
        <w:pStyle w:val="corpsdutexte"/>
        <w:keepNext w:val="0"/>
        <w:rPr>
          <w:sz w:val="22"/>
          <w:szCs w:val="22"/>
        </w:rPr>
      </w:pPr>
      <w:r w:rsidRPr="002A0589">
        <w:rPr>
          <w:sz w:val="22"/>
          <w:szCs w:val="22"/>
        </w:rPr>
        <w:t xml:space="preserve">Ce prix rémunère les travaux </w:t>
      </w:r>
      <w:r>
        <w:rPr>
          <w:sz w:val="22"/>
          <w:szCs w:val="22"/>
        </w:rPr>
        <w:t xml:space="preserve">de taille des </w:t>
      </w:r>
      <w:r w:rsidRPr="0089529D">
        <w:rPr>
          <w:sz w:val="22"/>
          <w:szCs w:val="22"/>
        </w:rPr>
        <w:t>massifs conformément aux prescriptions</w:t>
      </w:r>
      <w:r w:rsidRPr="002A0589">
        <w:rPr>
          <w:sz w:val="22"/>
          <w:szCs w:val="22"/>
        </w:rPr>
        <w:t xml:space="preserve"> du cahier </w:t>
      </w:r>
      <w:r w:rsidRPr="0089529D">
        <w:rPr>
          <w:sz w:val="22"/>
          <w:szCs w:val="22"/>
        </w:rPr>
        <w:t>des charges et comprend :</w:t>
      </w:r>
    </w:p>
    <w:p w:rsidR="00795133" w:rsidRDefault="00795133" w:rsidP="00795133">
      <w:pPr>
        <w:pStyle w:val="corpsdutexte"/>
        <w:keepNext w:val="0"/>
        <w:numPr>
          <w:ilvl w:val="0"/>
          <w:numId w:val="7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taille </w:t>
      </w:r>
      <w:r w:rsidRPr="0089529D">
        <w:rPr>
          <w:sz w:val="22"/>
          <w:szCs w:val="22"/>
        </w:rPr>
        <w:t xml:space="preserve">mécanique des surfaces </w:t>
      </w:r>
      <w:r>
        <w:rPr>
          <w:sz w:val="22"/>
          <w:szCs w:val="22"/>
        </w:rPr>
        <w:t>de massifs</w:t>
      </w:r>
      <w:r w:rsidRPr="0089529D">
        <w:rPr>
          <w:sz w:val="22"/>
          <w:szCs w:val="22"/>
        </w:rPr>
        <w:t>,</w:t>
      </w:r>
    </w:p>
    <w:p w:rsidR="00795133" w:rsidRPr="0089529D" w:rsidRDefault="00795133" w:rsidP="00795133">
      <w:pPr>
        <w:pStyle w:val="corpsdutexte"/>
        <w:keepNext w:val="0"/>
        <w:numPr>
          <w:ilvl w:val="0"/>
          <w:numId w:val="7"/>
        </w:numPr>
        <w:jc w:val="left"/>
        <w:rPr>
          <w:sz w:val="22"/>
          <w:szCs w:val="22"/>
        </w:rPr>
      </w:pPr>
      <w:proofErr w:type="gramStart"/>
      <w:r w:rsidRPr="0089529D">
        <w:rPr>
          <w:sz w:val="22"/>
          <w:szCs w:val="22"/>
        </w:rPr>
        <w:t>l’évacuation</w:t>
      </w:r>
      <w:proofErr w:type="gramEnd"/>
      <w:r w:rsidRPr="0089529D">
        <w:rPr>
          <w:sz w:val="22"/>
          <w:szCs w:val="22"/>
        </w:rPr>
        <w:t xml:space="preserve"> des déchets,</w:t>
      </w:r>
    </w:p>
    <w:p w:rsidR="00795133" w:rsidRDefault="00795133" w:rsidP="00795133">
      <w:pPr>
        <w:pStyle w:val="corpsdutexte"/>
        <w:keepNext w:val="0"/>
        <w:numPr>
          <w:ilvl w:val="0"/>
          <w:numId w:val="7"/>
        </w:numPr>
        <w:rPr>
          <w:sz w:val="22"/>
          <w:szCs w:val="22"/>
        </w:rPr>
      </w:pPr>
      <w:proofErr w:type="gramStart"/>
      <w:r w:rsidRPr="0089529D">
        <w:rPr>
          <w:sz w:val="22"/>
          <w:szCs w:val="22"/>
        </w:rPr>
        <w:t>toutes</w:t>
      </w:r>
      <w:proofErr w:type="gramEnd"/>
      <w:r w:rsidRPr="0089529D">
        <w:rPr>
          <w:sz w:val="22"/>
          <w:szCs w:val="22"/>
        </w:rPr>
        <w:t xml:space="preserve"> sujétions.</w:t>
      </w:r>
    </w:p>
    <w:p w:rsidR="00795133" w:rsidRDefault="00795133" w:rsidP="00795133">
      <w:pPr>
        <w:pStyle w:val="corpsdutexte"/>
        <w:keepNext w:val="0"/>
        <w:ind w:left="1636"/>
        <w:rPr>
          <w:sz w:val="22"/>
          <w:szCs w:val="22"/>
        </w:rPr>
      </w:pPr>
    </w:p>
    <w:tbl>
      <w:tblPr>
        <w:tblW w:w="9567" w:type="dxa"/>
        <w:tblInd w:w="1418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4"/>
        <w:gridCol w:w="1843"/>
      </w:tblGrid>
      <w:tr w:rsidR="00795133" w:rsidRPr="002A0589" w:rsidTr="001C7AF7">
        <w:trPr>
          <w:cantSplit/>
        </w:trPr>
        <w:tc>
          <w:tcPr>
            <w:tcW w:w="7724" w:type="dxa"/>
          </w:tcPr>
          <w:p w:rsidR="00795133" w:rsidRPr="002A0589" w:rsidRDefault="00795133" w:rsidP="001C7AF7">
            <w:pPr>
              <w:pStyle w:val="unit"/>
              <w:keepNext w:val="0"/>
              <w:spacing w:before="120" w:after="120"/>
              <w:ind w:left="0" w:right="155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2A0589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mètre carré :</w:t>
            </w:r>
          </w:p>
        </w:tc>
        <w:tc>
          <w:tcPr>
            <w:tcW w:w="1843" w:type="dxa"/>
          </w:tcPr>
          <w:p w:rsidR="00795133" w:rsidRPr="002A0589" w:rsidRDefault="00795133" w:rsidP="001C7AF7">
            <w:pPr>
              <w:pStyle w:val="montant"/>
              <w:spacing w:before="120" w:after="120"/>
              <w:ind w:left="0" w:right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8E188B" w:rsidRPr="002A0589" w:rsidRDefault="00795133" w:rsidP="008E188B">
      <w:pPr>
        <w:pStyle w:val="Titre2"/>
        <w:keepNext w:val="0"/>
        <w:rPr>
          <w:i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                         </w:t>
      </w:r>
      <w:r w:rsidR="004648A9">
        <w:rPr>
          <w:i w:val="0"/>
          <w:sz w:val="22"/>
          <w:szCs w:val="22"/>
          <w:u w:val="single"/>
        </w:rPr>
        <w:t>LOT 2 - A</w:t>
      </w:r>
      <w:bookmarkStart w:id="0" w:name="_GoBack"/>
      <w:bookmarkEnd w:id="0"/>
      <w:r w:rsidR="008E188B" w:rsidRPr="002A0589">
        <w:rPr>
          <w:i w:val="0"/>
          <w:sz w:val="22"/>
          <w:szCs w:val="22"/>
          <w:u w:val="single"/>
        </w:rPr>
        <w:t>RTICLE</w:t>
      </w:r>
      <w:r w:rsidR="008E188B">
        <w:rPr>
          <w:i w:val="0"/>
          <w:sz w:val="22"/>
          <w:szCs w:val="22"/>
          <w:u w:val="single"/>
        </w:rPr>
        <w:t xml:space="preserve"> </w:t>
      </w:r>
      <w:r w:rsidR="00137D07">
        <w:rPr>
          <w:i w:val="0"/>
          <w:sz w:val="22"/>
          <w:szCs w:val="22"/>
          <w:u w:val="single"/>
        </w:rPr>
        <w:t>4</w:t>
      </w:r>
      <w:r w:rsidR="008E188B" w:rsidRPr="002A0589">
        <w:rPr>
          <w:i w:val="0"/>
          <w:sz w:val="22"/>
          <w:szCs w:val="22"/>
          <w:u w:val="single"/>
        </w:rPr>
        <w:t xml:space="preserve"> : </w:t>
      </w:r>
      <w:r w:rsidR="008E188B">
        <w:rPr>
          <w:i w:val="0"/>
          <w:sz w:val="22"/>
          <w:szCs w:val="22"/>
          <w:u w:val="single"/>
        </w:rPr>
        <w:t>INTERVENTION BIHEBDOMADAIRE</w:t>
      </w:r>
    </w:p>
    <w:p w:rsidR="008E188B" w:rsidRPr="002A0589" w:rsidRDefault="008E188B" w:rsidP="008E188B">
      <w:pPr>
        <w:rPr>
          <w:sz w:val="22"/>
          <w:szCs w:val="22"/>
        </w:rPr>
      </w:pPr>
    </w:p>
    <w:p w:rsidR="008E188B" w:rsidRPr="0089529D" w:rsidRDefault="008E188B" w:rsidP="008E188B">
      <w:pPr>
        <w:pStyle w:val="TitrePU"/>
        <w:keepNext w:val="0"/>
        <w:rPr>
          <w:sz w:val="22"/>
          <w:szCs w:val="22"/>
        </w:rPr>
      </w:pPr>
      <w:r>
        <w:rPr>
          <w:b w:val="0"/>
          <w:sz w:val="22"/>
          <w:szCs w:val="22"/>
        </w:rPr>
        <w:t>3</w:t>
      </w:r>
      <w:r w:rsidRPr="00020263">
        <w:rPr>
          <w:b w:val="0"/>
          <w:sz w:val="22"/>
          <w:szCs w:val="22"/>
        </w:rPr>
        <w:t>.1</w:t>
      </w:r>
      <w:r w:rsidRPr="00020263">
        <w:rPr>
          <w:b w:val="0"/>
          <w:sz w:val="22"/>
          <w:szCs w:val="22"/>
        </w:rPr>
        <w:tab/>
      </w:r>
      <w:r w:rsidRPr="008E188B">
        <w:rPr>
          <w:b w:val="0"/>
          <w:sz w:val="22"/>
          <w:szCs w:val="22"/>
        </w:rPr>
        <w:t xml:space="preserve">Ce prix rémunère les travaux </w:t>
      </w:r>
      <w:r>
        <w:rPr>
          <w:b w:val="0"/>
          <w:sz w:val="22"/>
          <w:szCs w:val="22"/>
        </w:rPr>
        <w:t>divers effectués 2 fois par semaine pour une durée de 2h par 2 personnes</w:t>
      </w:r>
    </w:p>
    <w:p w:rsidR="008E188B" w:rsidRDefault="008E188B" w:rsidP="008E188B">
      <w:pPr>
        <w:pStyle w:val="corpsdutexte"/>
        <w:keepNext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Soufflage des allées,</w:t>
      </w:r>
    </w:p>
    <w:p w:rsidR="008E188B" w:rsidRDefault="008E188B" w:rsidP="008E188B">
      <w:pPr>
        <w:pStyle w:val="corpsdutexte"/>
        <w:keepNext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Vidage des poubelles,</w:t>
      </w:r>
    </w:p>
    <w:p w:rsidR="008E188B" w:rsidRPr="0089529D" w:rsidRDefault="008E188B" w:rsidP="008E188B">
      <w:pPr>
        <w:pStyle w:val="corpsdutexte"/>
        <w:keepNext w:val="0"/>
        <w:numPr>
          <w:ilvl w:val="0"/>
          <w:numId w:val="7"/>
        </w:numPr>
        <w:jc w:val="left"/>
        <w:rPr>
          <w:sz w:val="22"/>
          <w:szCs w:val="22"/>
        </w:rPr>
      </w:pPr>
      <w:r w:rsidRPr="0089529D">
        <w:rPr>
          <w:sz w:val="22"/>
          <w:szCs w:val="22"/>
        </w:rPr>
        <w:t>l’évacuation des déchets,</w:t>
      </w:r>
    </w:p>
    <w:p w:rsidR="008E188B" w:rsidRDefault="008E188B" w:rsidP="008E188B">
      <w:pPr>
        <w:pStyle w:val="corpsdutexte"/>
        <w:keepNext w:val="0"/>
        <w:numPr>
          <w:ilvl w:val="0"/>
          <w:numId w:val="7"/>
        </w:numPr>
        <w:rPr>
          <w:sz w:val="22"/>
          <w:szCs w:val="22"/>
        </w:rPr>
      </w:pPr>
      <w:proofErr w:type="gramStart"/>
      <w:r w:rsidRPr="0089529D">
        <w:rPr>
          <w:sz w:val="22"/>
          <w:szCs w:val="22"/>
        </w:rPr>
        <w:t>toutes</w:t>
      </w:r>
      <w:proofErr w:type="gramEnd"/>
      <w:r w:rsidRPr="0089529D">
        <w:rPr>
          <w:sz w:val="22"/>
          <w:szCs w:val="22"/>
        </w:rPr>
        <w:t xml:space="preserve"> sujétions.</w:t>
      </w:r>
    </w:p>
    <w:p w:rsidR="008E188B" w:rsidRDefault="008E188B" w:rsidP="008E188B">
      <w:pPr>
        <w:pStyle w:val="corpsdutexte"/>
        <w:keepNext w:val="0"/>
        <w:ind w:left="1636"/>
        <w:rPr>
          <w:sz w:val="22"/>
          <w:szCs w:val="22"/>
        </w:rPr>
      </w:pPr>
    </w:p>
    <w:tbl>
      <w:tblPr>
        <w:tblW w:w="9567" w:type="dxa"/>
        <w:tblInd w:w="1418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4"/>
        <w:gridCol w:w="1843"/>
      </w:tblGrid>
      <w:tr w:rsidR="008E188B" w:rsidRPr="002A0589" w:rsidTr="004139E7">
        <w:trPr>
          <w:cantSplit/>
        </w:trPr>
        <w:tc>
          <w:tcPr>
            <w:tcW w:w="7724" w:type="dxa"/>
          </w:tcPr>
          <w:p w:rsidR="008E188B" w:rsidRPr="002A0589" w:rsidRDefault="008E188B" w:rsidP="004139E7">
            <w:pPr>
              <w:pStyle w:val="unit"/>
              <w:keepNext w:val="0"/>
              <w:spacing w:before="120" w:after="120"/>
              <w:ind w:left="0" w:right="155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2A0589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mètre carré :</w:t>
            </w:r>
          </w:p>
        </w:tc>
        <w:tc>
          <w:tcPr>
            <w:tcW w:w="1843" w:type="dxa"/>
          </w:tcPr>
          <w:p w:rsidR="008E188B" w:rsidRPr="002A0589" w:rsidRDefault="008E188B" w:rsidP="004139E7">
            <w:pPr>
              <w:pStyle w:val="montant"/>
              <w:spacing w:before="120" w:after="120"/>
              <w:ind w:left="0" w:right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795133" w:rsidRDefault="00795133" w:rsidP="00076AFB">
      <w:pPr>
        <w:pStyle w:val="TitrePU"/>
        <w:keepNext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</w:t>
      </w:r>
    </w:p>
    <w:p w:rsidR="00B0057D" w:rsidRDefault="00B0057D" w:rsidP="00186795">
      <w:pPr>
        <w:pStyle w:val="corpsdutexte"/>
        <w:keepNext w:val="0"/>
        <w:rPr>
          <w:sz w:val="22"/>
          <w:szCs w:val="22"/>
        </w:rPr>
      </w:pPr>
    </w:p>
    <w:p w:rsidR="00264FF2" w:rsidRDefault="00264FF2" w:rsidP="00264FF2">
      <w:pPr>
        <w:pStyle w:val="corpsdutexte"/>
        <w:keepNext w:val="0"/>
        <w:rPr>
          <w:sz w:val="22"/>
          <w:szCs w:val="22"/>
        </w:rPr>
      </w:pPr>
    </w:p>
    <w:p w:rsidR="00264FF2" w:rsidRPr="002A0589" w:rsidRDefault="00264FF2" w:rsidP="00264FF2">
      <w:pPr>
        <w:pStyle w:val="Signature"/>
        <w:keepNext w:val="0"/>
        <w:rPr>
          <w:sz w:val="22"/>
          <w:szCs w:val="22"/>
        </w:rPr>
      </w:pPr>
      <w:r w:rsidRPr="002A0589">
        <w:rPr>
          <w:sz w:val="22"/>
          <w:szCs w:val="22"/>
        </w:rPr>
        <w:t xml:space="preserve">Nouméa, le :  </w:t>
      </w:r>
    </w:p>
    <w:p w:rsidR="00264FF2" w:rsidRDefault="00264FF2" w:rsidP="00264FF2">
      <w:pPr>
        <w:pStyle w:val="Signature"/>
        <w:keepNext w:val="0"/>
        <w:rPr>
          <w:sz w:val="22"/>
          <w:szCs w:val="22"/>
        </w:rPr>
      </w:pPr>
      <w:r w:rsidRPr="002A0589">
        <w:rPr>
          <w:sz w:val="22"/>
          <w:szCs w:val="22"/>
        </w:rPr>
        <w:t>LE TITULAIRE (1)</w:t>
      </w:r>
    </w:p>
    <w:p w:rsidR="00B01EA1" w:rsidRDefault="00B01EA1" w:rsidP="00264FF2">
      <w:pPr>
        <w:pStyle w:val="Signature"/>
        <w:keepNext w:val="0"/>
        <w:rPr>
          <w:sz w:val="22"/>
          <w:szCs w:val="22"/>
        </w:rPr>
      </w:pPr>
    </w:p>
    <w:p w:rsidR="00B01EA1" w:rsidRPr="002A0589" w:rsidRDefault="00B01EA1" w:rsidP="00264FF2">
      <w:pPr>
        <w:pStyle w:val="Signature"/>
        <w:keepNext w:val="0"/>
        <w:rPr>
          <w:sz w:val="22"/>
          <w:szCs w:val="22"/>
        </w:rPr>
      </w:pPr>
    </w:p>
    <w:p w:rsidR="00B01EA1" w:rsidRPr="002A0589" w:rsidRDefault="00B01EA1" w:rsidP="00264FF2">
      <w:pPr>
        <w:pStyle w:val="Signature"/>
        <w:keepNext w:val="0"/>
        <w:rPr>
          <w:sz w:val="22"/>
          <w:szCs w:val="22"/>
        </w:rPr>
      </w:pPr>
    </w:p>
    <w:p w:rsidR="00586C18" w:rsidRPr="00A4485A" w:rsidRDefault="00264FF2" w:rsidP="00F029DF">
      <w:pPr>
        <w:pStyle w:val="notafin"/>
        <w:keepNext w:val="0"/>
        <w:pBdr>
          <w:top w:val="double" w:sz="6" w:space="3" w:color="auto" w:shadow="1"/>
          <w:left w:val="double" w:sz="6" w:space="3" w:color="auto" w:shadow="1"/>
          <w:bottom w:val="double" w:sz="6" w:space="3" w:color="auto" w:shadow="1"/>
          <w:right w:val="double" w:sz="6" w:space="3" w:color="auto" w:shadow="1"/>
        </w:pBdr>
        <w:shd w:val="pct5" w:color="auto" w:fill="auto"/>
        <w:spacing w:before="240" w:after="240"/>
        <w:ind w:left="3402" w:right="1843" w:hanging="1843"/>
        <w:jc w:val="center"/>
        <w:rPr>
          <w:sz w:val="16"/>
          <w:szCs w:val="16"/>
        </w:rPr>
      </w:pPr>
      <w:r w:rsidRPr="00A4485A">
        <w:rPr>
          <w:sz w:val="16"/>
          <w:szCs w:val="16"/>
        </w:rPr>
        <w:t>(1) Le nom de la personne ayant apposé sa signature est reproduit en lettres capitales précédé de la mention manuscrite "LU ET ACCEPTE"</w:t>
      </w:r>
    </w:p>
    <w:sectPr w:rsidR="00586C18" w:rsidRPr="00A4485A" w:rsidSect="00692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-2127" w:right="567" w:bottom="919" w:left="567" w:header="420" w:footer="499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9B7" w:rsidRDefault="00F879B7">
      <w:r>
        <w:separator/>
      </w:r>
    </w:p>
  </w:endnote>
  <w:endnote w:type="continuationSeparator" w:id="0">
    <w:p w:rsidR="00F879B7" w:rsidRDefault="00F8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36" w:rsidRDefault="006B21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DC" w:rsidRDefault="00036EDC" w:rsidP="00C34D57">
    <w:pPr>
      <w:pStyle w:val="Pieddepage"/>
      <w:jc w:val="center"/>
    </w:pPr>
    <w:r>
      <w:t xml:space="preserve">BPU entretien </w:t>
    </w:r>
    <w:r w:rsidR="00FE7459">
      <w:t xml:space="preserve">du parc du </w:t>
    </w:r>
    <w:r w:rsidR="00AB1B70">
      <w:t>C</w:t>
    </w:r>
    <w:r w:rsidR="00FE7459">
      <w:t>hâteau Hagen</w:t>
    </w:r>
    <w:r>
      <w:t xml:space="preserve"> </w:t>
    </w:r>
    <w:r w:rsidR="00C35795">
      <w:t xml:space="preserve">– </w:t>
    </w:r>
    <w:r w:rsidR="00A77BE2">
      <w:t>2026</w:t>
    </w:r>
    <w:r w:rsidR="00353C14">
      <w:tab/>
    </w:r>
    <w:r w:rsidR="00353C14">
      <w:tab/>
    </w:r>
    <w:r w:rsidR="00353C14">
      <w:tab/>
    </w:r>
    <w:r w:rsidR="00353C14">
      <w:tab/>
    </w:r>
    <w:r w:rsidR="00353C1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DC" w:rsidRDefault="00036EDC">
    <w:pPr>
      <w:pStyle w:val="Pieddepage"/>
      <w:jc w:val="center"/>
    </w:pPr>
    <w:r>
      <w:t xml:space="preserve">Direction de l'Equipement • BP H4 - 98849 NOUMEA CEDEX • </w:t>
    </w:r>
    <w:proofErr w:type="gramStart"/>
    <w:r>
      <w:t>Tél.(</w:t>
    </w:r>
    <w:proofErr w:type="gramEnd"/>
    <w:r>
      <w:t>687) 27.28.11.• Fax.(687) 27.77.37 • RIDET 266973 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9B7" w:rsidRDefault="00F879B7">
      <w:r>
        <w:separator/>
      </w:r>
    </w:p>
  </w:footnote>
  <w:footnote w:type="continuationSeparator" w:id="0">
    <w:p w:rsidR="00F879B7" w:rsidRDefault="00F8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36" w:rsidRDefault="006B21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DC" w:rsidRPr="006B2136" w:rsidRDefault="00036EDC">
    <w:pPr>
      <w:pStyle w:val="En-tte"/>
    </w:pPr>
    <w:r>
      <w:tab/>
    </w:r>
    <w:r w:rsidR="00614453">
      <w:tab/>
    </w:r>
    <w:r w:rsidR="006B2136" w:rsidRPr="006B2136">
      <w:rPr>
        <w:bCs/>
      </w:rPr>
      <w:fldChar w:fldCharType="begin"/>
    </w:r>
    <w:r w:rsidR="006B2136" w:rsidRPr="006B2136">
      <w:rPr>
        <w:bCs/>
      </w:rPr>
      <w:instrText>PAGE  \* Arabic  \* MERGEFORMAT</w:instrText>
    </w:r>
    <w:r w:rsidR="006B2136" w:rsidRPr="006B2136">
      <w:rPr>
        <w:bCs/>
      </w:rPr>
      <w:fldChar w:fldCharType="separate"/>
    </w:r>
    <w:r w:rsidR="00137D07">
      <w:rPr>
        <w:bCs/>
        <w:noProof/>
      </w:rPr>
      <w:t>2</w:t>
    </w:r>
    <w:r w:rsidR="006B2136" w:rsidRPr="006B2136">
      <w:rPr>
        <w:bCs/>
      </w:rPr>
      <w:fldChar w:fldCharType="end"/>
    </w:r>
    <w:r w:rsidR="006B2136" w:rsidRPr="006B2136">
      <w:t>/</w:t>
    </w:r>
    <w:r w:rsidR="006B2136" w:rsidRPr="006B2136">
      <w:rPr>
        <w:bCs/>
      </w:rPr>
      <w:fldChar w:fldCharType="begin"/>
    </w:r>
    <w:r w:rsidR="006B2136" w:rsidRPr="006B2136">
      <w:rPr>
        <w:bCs/>
      </w:rPr>
      <w:instrText>NUMPAGES  \* Arabic  \* MERGEFORMAT</w:instrText>
    </w:r>
    <w:r w:rsidR="006B2136" w:rsidRPr="006B2136">
      <w:rPr>
        <w:bCs/>
      </w:rPr>
      <w:fldChar w:fldCharType="separate"/>
    </w:r>
    <w:r w:rsidR="00137D07">
      <w:rPr>
        <w:bCs/>
        <w:noProof/>
      </w:rPr>
      <w:t>2</w:t>
    </w:r>
    <w:r w:rsidR="006B2136" w:rsidRPr="006B2136">
      <w:rPr>
        <w:bCs/>
      </w:rPr>
      <w:fldChar w:fldCharType="end"/>
    </w:r>
  </w:p>
  <w:p w:rsidR="00036EDC" w:rsidRDefault="00036EDC">
    <w:pPr>
      <w:pStyle w:val="En-tte"/>
    </w:pPr>
  </w:p>
  <w:p w:rsidR="00036EDC" w:rsidRDefault="00036EDC">
    <w:pPr>
      <w:pStyle w:val="En-tte"/>
    </w:pPr>
  </w:p>
  <w:tbl>
    <w:tblPr>
      <w:tblW w:w="0" w:type="auto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222"/>
      <w:gridCol w:w="1559"/>
    </w:tblGrid>
    <w:tr w:rsidR="00036EDC">
      <w:trPr>
        <w:cantSplit/>
      </w:trPr>
      <w:tc>
        <w:tcPr>
          <w:tcW w:w="134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shd w:val="pct5" w:color="auto" w:fill="auto"/>
        </w:tcPr>
        <w:p w:rsidR="00036EDC" w:rsidRDefault="00036EDC">
          <w:pPr>
            <w:pStyle w:val="En-tte"/>
            <w:tabs>
              <w:tab w:val="clear" w:pos="6804"/>
              <w:tab w:val="clear" w:pos="10207"/>
            </w:tabs>
            <w:ind w:right="-1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N° des</w:t>
          </w:r>
          <w:r>
            <w:rPr>
              <w:rFonts w:ascii="Arial" w:hAnsi="Arial"/>
              <w:b/>
            </w:rPr>
            <w:br/>
            <w:t>Prix</w:t>
          </w:r>
        </w:p>
      </w:tc>
      <w:tc>
        <w:tcPr>
          <w:tcW w:w="8222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auto" w:fill="auto"/>
        </w:tcPr>
        <w:p w:rsidR="00036EDC" w:rsidRDefault="00036EDC">
          <w:pPr>
            <w:pStyle w:val="En-tte"/>
            <w:tabs>
              <w:tab w:val="clear" w:pos="6804"/>
              <w:tab w:val="clear" w:pos="10207"/>
            </w:tabs>
            <w:ind w:right="-1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NATURE DES OUVRAGES</w:t>
          </w:r>
        </w:p>
        <w:p w:rsidR="00036EDC" w:rsidRDefault="00036EDC">
          <w:pPr>
            <w:pStyle w:val="En-tte"/>
            <w:tabs>
              <w:tab w:val="clear" w:pos="6804"/>
              <w:tab w:val="clear" w:pos="10207"/>
            </w:tabs>
            <w:ind w:right="-1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ET PRIX D'APPLICATION</w:t>
          </w:r>
        </w:p>
        <w:p w:rsidR="00036EDC" w:rsidRDefault="00036EDC">
          <w:pPr>
            <w:pStyle w:val="En-tte"/>
            <w:tabs>
              <w:tab w:val="clear" w:pos="6804"/>
              <w:tab w:val="clear" w:pos="10207"/>
            </w:tabs>
            <w:ind w:right="-1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0"/>
            </w:rPr>
            <w:t>( en toutes lettres, hors taxes )</w:t>
          </w:r>
        </w:p>
      </w:tc>
      <w:tc>
        <w:tcPr>
          <w:tcW w:w="1559" w:type="dxa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shd w:val="pct5" w:color="auto" w:fill="auto"/>
        </w:tcPr>
        <w:p w:rsidR="00036EDC" w:rsidRDefault="00036EDC">
          <w:pPr>
            <w:pStyle w:val="En-tte"/>
            <w:tabs>
              <w:tab w:val="clear" w:pos="6804"/>
              <w:tab w:val="clear" w:pos="10207"/>
            </w:tabs>
            <w:ind w:right="-1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PRIX</w:t>
          </w:r>
        </w:p>
        <w:p w:rsidR="00036EDC" w:rsidRDefault="00036EDC">
          <w:pPr>
            <w:pStyle w:val="En-tte"/>
            <w:tabs>
              <w:tab w:val="clear" w:pos="6804"/>
              <w:tab w:val="clear" w:pos="10207"/>
            </w:tabs>
            <w:ind w:right="-1"/>
            <w:jc w:val="center"/>
            <w:rPr>
              <w:rFonts w:ascii="Arial" w:hAnsi="Arial"/>
              <w:b/>
            </w:rPr>
          </w:pPr>
        </w:p>
        <w:p w:rsidR="00036EDC" w:rsidRDefault="00DB0A39">
          <w:pPr>
            <w:pStyle w:val="En-tte"/>
            <w:tabs>
              <w:tab w:val="clear" w:pos="6804"/>
              <w:tab w:val="clear" w:pos="10207"/>
            </w:tabs>
            <w:ind w:right="-1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0"/>
            </w:rPr>
            <w:t>(chiffres</w:t>
          </w:r>
          <w:r w:rsidR="00036EDC">
            <w:rPr>
              <w:rFonts w:ascii="Arial" w:hAnsi="Arial"/>
              <w:b/>
              <w:sz w:val="20"/>
            </w:rPr>
            <w:t xml:space="preserve">, </w:t>
          </w:r>
          <w:r>
            <w:rPr>
              <w:rFonts w:ascii="Arial" w:hAnsi="Arial"/>
              <w:b/>
              <w:sz w:val="20"/>
            </w:rPr>
            <w:t>HT)</w:t>
          </w:r>
        </w:p>
      </w:tc>
    </w:tr>
    <w:tr w:rsidR="00036EDC">
      <w:trPr>
        <w:cantSplit/>
      </w:trPr>
      <w:tc>
        <w:tcPr>
          <w:tcW w:w="1346" w:type="dxa"/>
          <w:tcBorders>
            <w:left w:val="single" w:sz="12" w:space="0" w:color="auto"/>
            <w:right w:val="single" w:sz="6" w:space="0" w:color="auto"/>
          </w:tcBorders>
        </w:tcPr>
        <w:p w:rsidR="00036EDC" w:rsidRDefault="00036EDC">
          <w:pPr>
            <w:pStyle w:val="En-tte"/>
            <w:tabs>
              <w:tab w:val="clear" w:pos="6804"/>
              <w:tab w:val="clear" w:pos="10207"/>
            </w:tabs>
            <w:spacing w:line="14400" w:lineRule="atLeast"/>
            <w:ind w:right="0"/>
          </w:pPr>
        </w:p>
      </w:tc>
      <w:tc>
        <w:tcPr>
          <w:tcW w:w="8222" w:type="dxa"/>
          <w:tcBorders>
            <w:left w:val="single" w:sz="6" w:space="0" w:color="auto"/>
            <w:right w:val="single" w:sz="6" w:space="0" w:color="auto"/>
          </w:tcBorders>
        </w:tcPr>
        <w:p w:rsidR="00036EDC" w:rsidRDefault="00036EDC" w:rsidP="00484600">
          <w:pPr>
            <w:pStyle w:val="En-tte"/>
            <w:tabs>
              <w:tab w:val="clear" w:pos="6804"/>
              <w:tab w:val="clear" w:pos="10207"/>
              <w:tab w:val="left" w:pos="1200"/>
              <w:tab w:val="left" w:pos="2655"/>
              <w:tab w:val="left" w:pos="4920"/>
              <w:tab w:val="left" w:pos="6615"/>
            </w:tabs>
            <w:spacing w:line="14400" w:lineRule="atLeast"/>
            <w:ind w:right="0"/>
          </w:pPr>
          <w:r>
            <w:tab/>
          </w:r>
          <w:r>
            <w:tab/>
          </w:r>
          <w:r w:rsidR="00484600">
            <w:tab/>
          </w:r>
          <w:r w:rsidR="00FE7459">
            <w:tab/>
          </w:r>
        </w:p>
      </w:tc>
      <w:tc>
        <w:tcPr>
          <w:tcW w:w="1559" w:type="dxa"/>
          <w:tcBorders>
            <w:left w:val="single" w:sz="6" w:space="0" w:color="auto"/>
            <w:right w:val="single" w:sz="12" w:space="0" w:color="auto"/>
          </w:tcBorders>
        </w:tcPr>
        <w:p w:rsidR="00036EDC" w:rsidRDefault="00036EDC">
          <w:pPr>
            <w:pStyle w:val="En-tte"/>
            <w:tabs>
              <w:tab w:val="clear" w:pos="6804"/>
              <w:tab w:val="clear" w:pos="10207"/>
            </w:tabs>
            <w:spacing w:line="14400" w:lineRule="atLeast"/>
            <w:ind w:right="0"/>
          </w:pPr>
        </w:p>
      </w:tc>
    </w:tr>
  </w:tbl>
  <w:p w:rsidR="00036EDC" w:rsidRDefault="00036EDC">
    <w:pPr>
      <w:pStyle w:val="En-tte"/>
      <w:tabs>
        <w:tab w:val="clear" w:pos="6804"/>
        <w:tab w:val="clear" w:pos="10207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36" w:rsidRDefault="006B213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0695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5921F8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F34B37"/>
    <w:multiLevelType w:val="singleLevel"/>
    <w:tmpl w:val="A1B640D0"/>
    <w:lvl w:ilvl="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" w15:restartNumberingAfterBreak="0">
    <w:nsid w:val="2F7A1E87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D17790"/>
    <w:multiLevelType w:val="singleLevel"/>
    <w:tmpl w:val="22325C38"/>
    <w:lvl w:ilvl="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5" w15:restartNumberingAfterBreak="0">
    <w:nsid w:val="3C1834A4"/>
    <w:multiLevelType w:val="singleLevel"/>
    <w:tmpl w:val="5FE8CF9C"/>
    <w:lvl w:ilvl="0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6" w15:restartNumberingAfterBreak="0">
    <w:nsid w:val="40E42AE5"/>
    <w:multiLevelType w:val="singleLevel"/>
    <w:tmpl w:val="BE3A3A74"/>
    <w:lvl w:ilvl="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7" w15:restartNumberingAfterBreak="0">
    <w:nsid w:val="4F385B64"/>
    <w:multiLevelType w:val="singleLevel"/>
    <w:tmpl w:val="ADD2D79E"/>
    <w:lvl w:ilvl="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8" w15:restartNumberingAfterBreak="0">
    <w:nsid w:val="5E4E1D9F"/>
    <w:multiLevelType w:val="multilevel"/>
    <w:tmpl w:val="034820D2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9"/>
      <w:numFmt w:val="decimal"/>
      <w:lvlText w:val="%1-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EE16A83"/>
    <w:multiLevelType w:val="singleLevel"/>
    <w:tmpl w:val="DDA216C4"/>
    <w:lvl w:ilvl="0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0" w15:restartNumberingAfterBreak="0">
    <w:nsid w:val="7E47330E"/>
    <w:multiLevelType w:val="singleLevel"/>
    <w:tmpl w:val="A0069E10"/>
    <w:lvl w:ilvl="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fr-FR" w:vendorID="9" w:dllVersion="512" w:checkStyle="1"/>
  <w:activeWritingStyle w:appName="MSWord" w:lang="fr-CA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9F"/>
    <w:rsid w:val="00003BB6"/>
    <w:rsid w:val="00020263"/>
    <w:rsid w:val="0003164F"/>
    <w:rsid w:val="00036EDC"/>
    <w:rsid w:val="00037B40"/>
    <w:rsid w:val="00037BF3"/>
    <w:rsid w:val="00042543"/>
    <w:rsid w:val="00057B70"/>
    <w:rsid w:val="00076AFB"/>
    <w:rsid w:val="000C57E1"/>
    <w:rsid w:val="000D1D47"/>
    <w:rsid w:val="000D6820"/>
    <w:rsid w:val="000E0CBD"/>
    <w:rsid w:val="000E0F68"/>
    <w:rsid w:val="000E5154"/>
    <w:rsid w:val="000F1DC9"/>
    <w:rsid w:val="0010294E"/>
    <w:rsid w:val="00106810"/>
    <w:rsid w:val="001116A4"/>
    <w:rsid w:val="0012202B"/>
    <w:rsid w:val="00122188"/>
    <w:rsid w:val="0013616F"/>
    <w:rsid w:val="00137D07"/>
    <w:rsid w:val="0015002F"/>
    <w:rsid w:val="001562B0"/>
    <w:rsid w:val="00166407"/>
    <w:rsid w:val="00182153"/>
    <w:rsid w:val="001827A3"/>
    <w:rsid w:val="00186795"/>
    <w:rsid w:val="00191524"/>
    <w:rsid w:val="001A39E6"/>
    <w:rsid w:val="001A3B74"/>
    <w:rsid w:val="001B2D38"/>
    <w:rsid w:val="001B567F"/>
    <w:rsid w:val="001C611C"/>
    <w:rsid w:val="001D2AA1"/>
    <w:rsid w:val="001D668E"/>
    <w:rsid w:val="001E29E7"/>
    <w:rsid w:val="001E653F"/>
    <w:rsid w:val="001E6E16"/>
    <w:rsid w:val="001F4A1F"/>
    <w:rsid w:val="00201779"/>
    <w:rsid w:val="00207920"/>
    <w:rsid w:val="00212D0C"/>
    <w:rsid w:val="00216CC3"/>
    <w:rsid w:val="00221D45"/>
    <w:rsid w:val="0023682A"/>
    <w:rsid w:val="00244CF7"/>
    <w:rsid w:val="00264FF2"/>
    <w:rsid w:val="00277934"/>
    <w:rsid w:val="002847B9"/>
    <w:rsid w:val="0029018A"/>
    <w:rsid w:val="002A0589"/>
    <w:rsid w:val="002A0CBA"/>
    <w:rsid w:val="002A11A6"/>
    <w:rsid w:val="002A5C7C"/>
    <w:rsid w:val="002A6336"/>
    <w:rsid w:val="002B0569"/>
    <w:rsid w:val="002B49FF"/>
    <w:rsid w:val="002B73DB"/>
    <w:rsid w:val="002C6E44"/>
    <w:rsid w:val="002D4C0E"/>
    <w:rsid w:val="002F034B"/>
    <w:rsid w:val="002F70A1"/>
    <w:rsid w:val="003031DD"/>
    <w:rsid w:val="00323D9A"/>
    <w:rsid w:val="00345949"/>
    <w:rsid w:val="00347497"/>
    <w:rsid w:val="00353C14"/>
    <w:rsid w:val="00355131"/>
    <w:rsid w:val="00361A01"/>
    <w:rsid w:val="00370E4B"/>
    <w:rsid w:val="00371E51"/>
    <w:rsid w:val="00376ECD"/>
    <w:rsid w:val="00382A60"/>
    <w:rsid w:val="00385673"/>
    <w:rsid w:val="0039054A"/>
    <w:rsid w:val="003926E8"/>
    <w:rsid w:val="003A42E9"/>
    <w:rsid w:val="003A5953"/>
    <w:rsid w:val="003B7C6D"/>
    <w:rsid w:val="003C4B59"/>
    <w:rsid w:val="003C6BCE"/>
    <w:rsid w:val="003E04C9"/>
    <w:rsid w:val="003E0C5E"/>
    <w:rsid w:val="00402063"/>
    <w:rsid w:val="00432D11"/>
    <w:rsid w:val="0043537F"/>
    <w:rsid w:val="00440A72"/>
    <w:rsid w:val="00441BDB"/>
    <w:rsid w:val="00456EA5"/>
    <w:rsid w:val="00464192"/>
    <w:rsid w:val="004648A9"/>
    <w:rsid w:val="004814A0"/>
    <w:rsid w:val="00484600"/>
    <w:rsid w:val="00497AFA"/>
    <w:rsid w:val="004A41A9"/>
    <w:rsid w:val="004B2A50"/>
    <w:rsid w:val="004B5C14"/>
    <w:rsid w:val="004E2157"/>
    <w:rsid w:val="004E3911"/>
    <w:rsid w:val="004E66F2"/>
    <w:rsid w:val="004F1CBF"/>
    <w:rsid w:val="0050048E"/>
    <w:rsid w:val="00500D6F"/>
    <w:rsid w:val="00502457"/>
    <w:rsid w:val="00503C27"/>
    <w:rsid w:val="00504FD7"/>
    <w:rsid w:val="00530B82"/>
    <w:rsid w:val="005338CE"/>
    <w:rsid w:val="0055543E"/>
    <w:rsid w:val="005572CC"/>
    <w:rsid w:val="0057231D"/>
    <w:rsid w:val="00582363"/>
    <w:rsid w:val="0058247D"/>
    <w:rsid w:val="00586C18"/>
    <w:rsid w:val="005A06F5"/>
    <w:rsid w:val="005C0CA0"/>
    <w:rsid w:val="005C72D0"/>
    <w:rsid w:val="005D0270"/>
    <w:rsid w:val="005D4354"/>
    <w:rsid w:val="005F398B"/>
    <w:rsid w:val="005F43D1"/>
    <w:rsid w:val="00600FEF"/>
    <w:rsid w:val="006114D4"/>
    <w:rsid w:val="00614453"/>
    <w:rsid w:val="00617177"/>
    <w:rsid w:val="00625C04"/>
    <w:rsid w:val="00633C4F"/>
    <w:rsid w:val="00645447"/>
    <w:rsid w:val="00651405"/>
    <w:rsid w:val="00651AB0"/>
    <w:rsid w:val="006757A1"/>
    <w:rsid w:val="0067678F"/>
    <w:rsid w:val="006842BF"/>
    <w:rsid w:val="00692A9C"/>
    <w:rsid w:val="006B1710"/>
    <w:rsid w:val="006B2136"/>
    <w:rsid w:val="006B405F"/>
    <w:rsid w:val="006D40B4"/>
    <w:rsid w:val="006E0F99"/>
    <w:rsid w:val="006F28F6"/>
    <w:rsid w:val="006F3051"/>
    <w:rsid w:val="006F338A"/>
    <w:rsid w:val="006F6D93"/>
    <w:rsid w:val="0071025B"/>
    <w:rsid w:val="00725A6E"/>
    <w:rsid w:val="00725B76"/>
    <w:rsid w:val="00726462"/>
    <w:rsid w:val="00741A86"/>
    <w:rsid w:val="00776591"/>
    <w:rsid w:val="00780F90"/>
    <w:rsid w:val="00782E11"/>
    <w:rsid w:val="00795133"/>
    <w:rsid w:val="00795865"/>
    <w:rsid w:val="007C0B0E"/>
    <w:rsid w:val="007C4E05"/>
    <w:rsid w:val="007C6EB3"/>
    <w:rsid w:val="007E0188"/>
    <w:rsid w:val="007E4A92"/>
    <w:rsid w:val="007F17E8"/>
    <w:rsid w:val="00804B51"/>
    <w:rsid w:val="0081108D"/>
    <w:rsid w:val="00813850"/>
    <w:rsid w:val="008213CE"/>
    <w:rsid w:val="00832A52"/>
    <w:rsid w:val="008351D5"/>
    <w:rsid w:val="00835209"/>
    <w:rsid w:val="00843D2B"/>
    <w:rsid w:val="00856D78"/>
    <w:rsid w:val="008847A3"/>
    <w:rsid w:val="00887607"/>
    <w:rsid w:val="0089529D"/>
    <w:rsid w:val="008B5279"/>
    <w:rsid w:val="008D7389"/>
    <w:rsid w:val="008E070C"/>
    <w:rsid w:val="008E188B"/>
    <w:rsid w:val="008E1C5F"/>
    <w:rsid w:val="008E4577"/>
    <w:rsid w:val="008F572A"/>
    <w:rsid w:val="00907D17"/>
    <w:rsid w:val="009119E5"/>
    <w:rsid w:val="00915CAE"/>
    <w:rsid w:val="00940220"/>
    <w:rsid w:val="0096539C"/>
    <w:rsid w:val="00972C7E"/>
    <w:rsid w:val="009753D2"/>
    <w:rsid w:val="00985BC7"/>
    <w:rsid w:val="009A747D"/>
    <w:rsid w:val="009A77D7"/>
    <w:rsid w:val="009B2B55"/>
    <w:rsid w:val="009C2B51"/>
    <w:rsid w:val="009C7F9F"/>
    <w:rsid w:val="009D4BDD"/>
    <w:rsid w:val="009E71EE"/>
    <w:rsid w:val="009F2C40"/>
    <w:rsid w:val="00A066D4"/>
    <w:rsid w:val="00A10C25"/>
    <w:rsid w:val="00A15127"/>
    <w:rsid w:val="00A16CDC"/>
    <w:rsid w:val="00A24896"/>
    <w:rsid w:val="00A32C73"/>
    <w:rsid w:val="00A43521"/>
    <w:rsid w:val="00A43581"/>
    <w:rsid w:val="00A4485A"/>
    <w:rsid w:val="00A47759"/>
    <w:rsid w:val="00A53C41"/>
    <w:rsid w:val="00A576D2"/>
    <w:rsid w:val="00A62D7F"/>
    <w:rsid w:val="00A650E9"/>
    <w:rsid w:val="00A65CF2"/>
    <w:rsid w:val="00A710B2"/>
    <w:rsid w:val="00A73BCD"/>
    <w:rsid w:val="00A77BE2"/>
    <w:rsid w:val="00A8370A"/>
    <w:rsid w:val="00A901A4"/>
    <w:rsid w:val="00AB1B70"/>
    <w:rsid w:val="00AB53B7"/>
    <w:rsid w:val="00AC2D6B"/>
    <w:rsid w:val="00AC5AB2"/>
    <w:rsid w:val="00AD241E"/>
    <w:rsid w:val="00AE29B1"/>
    <w:rsid w:val="00AF1A7C"/>
    <w:rsid w:val="00AF3A5B"/>
    <w:rsid w:val="00B0057D"/>
    <w:rsid w:val="00B01EA1"/>
    <w:rsid w:val="00B0570B"/>
    <w:rsid w:val="00B10849"/>
    <w:rsid w:val="00B1762B"/>
    <w:rsid w:val="00B21A2D"/>
    <w:rsid w:val="00B23F85"/>
    <w:rsid w:val="00B24697"/>
    <w:rsid w:val="00B24951"/>
    <w:rsid w:val="00B509A9"/>
    <w:rsid w:val="00B73501"/>
    <w:rsid w:val="00B92267"/>
    <w:rsid w:val="00BA585B"/>
    <w:rsid w:val="00BB57EC"/>
    <w:rsid w:val="00BB69F8"/>
    <w:rsid w:val="00BD20DD"/>
    <w:rsid w:val="00BD3C1C"/>
    <w:rsid w:val="00BE6421"/>
    <w:rsid w:val="00C0384E"/>
    <w:rsid w:val="00C062D7"/>
    <w:rsid w:val="00C06E45"/>
    <w:rsid w:val="00C20F86"/>
    <w:rsid w:val="00C27653"/>
    <w:rsid w:val="00C34D57"/>
    <w:rsid w:val="00C35795"/>
    <w:rsid w:val="00C35EF1"/>
    <w:rsid w:val="00C4007C"/>
    <w:rsid w:val="00C57751"/>
    <w:rsid w:val="00C80C51"/>
    <w:rsid w:val="00C9305D"/>
    <w:rsid w:val="00CA7AFD"/>
    <w:rsid w:val="00CB1101"/>
    <w:rsid w:val="00CC0039"/>
    <w:rsid w:val="00CD1E21"/>
    <w:rsid w:val="00CD4A6E"/>
    <w:rsid w:val="00CF5F15"/>
    <w:rsid w:val="00D1481D"/>
    <w:rsid w:val="00D2459D"/>
    <w:rsid w:val="00D25D17"/>
    <w:rsid w:val="00D356E4"/>
    <w:rsid w:val="00D54AC2"/>
    <w:rsid w:val="00D55244"/>
    <w:rsid w:val="00D72B67"/>
    <w:rsid w:val="00D75B15"/>
    <w:rsid w:val="00D935C1"/>
    <w:rsid w:val="00DA0CD2"/>
    <w:rsid w:val="00DA2EAD"/>
    <w:rsid w:val="00DA73CA"/>
    <w:rsid w:val="00DB0A39"/>
    <w:rsid w:val="00DC125C"/>
    <w:rsid w:val="00DC2FEE"/>
    <w:rsid w:val="00E05BCC"/>
    <w:rsid w:val="00E07F2F"/>
    <w:rsid w:val="00E15161"/>
    <w:rsid w:val="00E21FE6"/>
    <w:rsid w:val="00E23BE8"/>
    <w:rsid w:val="00E42FF0"/>
    <w:rsid w:val="00E50BF1"/>
    <w:rsid w:val="00E638BA"/>
    <w:rsid w:val="00E6421C"/>
    <w:rsid w:val="00E7437B"/>
    <w:rsid w:val="00E76CB1"/>
    <w:rsid w:val="00E8181F"/>
    <w:rsid w:val="00E8328C"/>
    <w:rsid w:val="00E83AA4"/>
    <w:rsid w:val="00EA18CE"/>
    <w:rsid w:val="00EA6132"/>
    <w:rsid w:val="00EB7EE1"/>
    <w:rsid w:val="00EC7923"/>
    <w:rsid w:val="00EC7B6D"/>
    <w:rsid w:val="00F029DF"/>
    <w:rsid w:val="00F04900"/>
    <w:rsid w:val="00F1239D"/>
    <w:rsid w:val="00F33888"/>
    <w:rsid w:val="00F35D33"/>
    <w:rsid w:val="00F61E34"/>
    <w:rsid w:val="00F7571E"/>
    <w:rsid w:val="00F879B7"/>
    <w:rsid w:val="00F91145"/>
    <w:rsid w:val="00F97694"/>
    <w:rsid w:val="00FB0620"/>
    <w:rsid w:val="00FB1B27"/>
    <w:rsid w:val="00FB1BB7"/>
    <w:rsid w:val="00FD080B"/>
    <w:rsid w:val="00FD126A"/>
    <w:rsid w:val="00FD3CD6"/>
    <w:rsid w:val="00FD5A82"/>
    <w:rsid w:val="00FE0CBA"/>
    <w:rsid w:val="00FE7459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4693947"/>
  <w15:docId w15:val="{BD93760F-A1A9-41A2-9FB7-C6338EE6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CF7"/>
    <w:pPr>
      <w:ind w:left="1276" w:right="1559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A650E9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shd w:val="pct5" w:color="auto" w:fill="auto"/>
      <w:spacing w:before="240" w:after="240"/>
      <w:ind w:left="3402" w:right="1843" w:hanging="1843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next w:val="Normal"/>
    <w:qFormat/>
    <w:rsid w:val="00A650E9"/>
    <w:pPr>
      <w:keepNext/>
      <w:spacing w:before="120" w:after="60"/>
      <w:jc w:val="center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sid w:val="00A650E9"/>
    <w:rPr>
      <w:sz w:val="16"/>
      <w:szCs w:val="16"/>
    </w:rPr>
  </w:style>
  <w:style w:type="paragraph" w:styleId="Commentaire">
    <w:name w:val="annotation text"/>
    <w:basedOn w:val="Normal"/>
    <w:semiHidden/>
    <w:rsid w:val="00A650E9"/>
  </w:style>
  <w:style w:type="paragraph" w:styleId="TM1">
    <w:name w:val="toc 1"/>
    <w:basedOn w:val="Normal"/>
    <w:next w:val="Normal"/>
    <w:semiHidden/>
    <w:rsid w:val="00A650E9"/>
    <w:pPr>
      <w:tabs>
        <w:tab w:val="left" w:leader="dot" w:pos="8646"/>
        <w:tab w:val="right" w:pos="9072"/>
      </w:tabs>
      <w:ind w:left="0" w:right="850"/>
    </w:pPr>
  </w:style>
  <w:style w:type="paragraph" w:styleId="Pieddepage">
    <w:name w:val="footer"/>
    <w:basedOn w:val="Normal"/>
    <w:rsid w:val="00A650E9"/>
    <w:pPr>
      <w:pBdr>
        <w:top w:val="single" w:sz="6" w:space="1" w:color="auto"/>
      </w:pBdr>
      <w:ind w:left="0" w:right="-1"/>
    </w:pPr>
    <w:rPr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A650E9"/>
    <w:pPr>
      <w:tabs>
        <w:tab w:val="center" w:pos="6804"/>
        <w:tab w:val="right" w:pos="10207"/>
      </w:tabs>
      <w:ind w:left="0"/>
    </w:pPr>
  </w:style>
  <w:style w:type="paragraph" w:customStyle="1" w:styleId="TitrePU">
    <w:name w:val="Titre_PU"/>
    <w:basedOn w:val="Normal"/>
    <w:next w:val="corpsdutexte"/>
    <w:rsid w:val="00A650E9"/>
    <w:pPr>
      <w:keepNext/>
      <w:tabs>
        <w:tab w:val="left" w:pos="1418"/>
      </w:tabs>
      <w:spacing w:before="120" w:after="120"/>
      <w:ind w:right="1531" w:hanging="1276"/>
    </w:pPr>
    <w:rPr>
      <w:b/>
      <w:bCs/>
    </w:rPr>
  </w:style>
  <w:style w:type="paragraph" w:customStyle="1" w:styleId="corpsdutexte">
    <w:name w:val="corps du texte"/>
    <w:basedOn w:val="Normal"/>
    <w:rsid w:val="00A650E9"/>
    <w:pPr>
      <w:keepNext/>
      <w:keepLines/>
      <w:jc w:val="both"/>
    </w:pPr>
  </w:style>
  <w:style w:type="paragraph" w:customStyle="1" w:styleId="unit">
    <w:name w:val="unité"/>
    <w:basedOn w:val="Normal"/>
    <w:rsid w:val="00A650E9"/>
    <w:pPr>
      <w:keepNext/>
      <w:tabs>
        <w:tab w:val="right" w:pos="10915"/>
      </w:tabs>
      <w:spacing w:before="240" w:after="240"/>
      <w:ind w:left="284" w:right="1560" w:hanging="284"/>
    </w:pPr>
  </w:style>
  <w:style w:type="paragraph" w:customStyle="1" w:styleId="montant">
    <w:name w:val="montant"/>
    <w:basedOn w:val="Normal"/>
    <w:rsid w:val="00A650E9"/>
    <w:rPr>
      <w:noProof/>
    </w:rPr>
  </w:style>
  <w:style w:type="paragraph" w:customStyle="1" w:styleId="Titreprix">
    <w:name w:val="Titre_prix"/>
    <w:basedOn w:val="Normal"/>
    <w:rsid w:val="00A650E9"/>
    <w:pPr>
      <w:keepNext/>
      <w:spacing w:before="240"/>
      <w:ind w:right="1560"/>
    </w:pPr>
    <w:rPr>
      <w:caps/>
      <w:u w:val="single"/>
    </w:rPr>
  </w:style>
  <w:style w:type="paragraph" w:customStyle="1" w:styleId="notafin">
    <w:name w:val="nota_fin"/>
    <w:basedOn w:val="corpsdutexte"/>
    <w:rsid w:val="00A650E9"/>
    <w:pPr>
      <w:pBdr>
        <w:top w:val="single" w:sz="6" w:space="1" w:color="auto"/>
      </w:pBdr>
    </w:pPr>
    <w:rPr>
      <w:sz w:val="14"/>
      <w:szCs w:val="14"/>
    </w:rPr>
  </w:style>
  <w:style w:type="paragraph" w:customStyle="1" w:styleId="TitresPU">
    <w:name w:val="Titre_s/PU"/>
    <w:basedOn w:val="corpsdutexte"/>
    <w:rsid w:val="00A650E9"/>
    <w:pPr>
      <w:spacing w:before="240" w:after="240"/>
      <w:ind w:right="1560"/>
    </w:pPr>
    <w:rPr>
      <w:caps/>
    </w:rPr>
  </w:style>
  <w:style w:type="paragraph" w:styleId="Signature">
    <w:name w:val="Signature"/>
    <w:basedOn w:val="corpsdutexte"/>
    <w:rsid w:val="00A650E9"/>
    <w:pPr>
      <w:pBdr>
        <w:top w:val="single" w:sz="18" w:space="1" w:color="C0C0C0"/>
        <w:left w:val="single" w:sz="18" w:space="1" w:color="C0C0C0"/>
        <w:bottom w:val="single" w:sz="18" w:space="1" w:color="C0C0C0"/>
        <w:right w:val="single" w:sz="18" w:space="1" w:color="C0C0C0"/>
      </w:pBdr>
      <w:ind w:left="1418" w:right="1700"/>
    </w:pPr>
  </w:style>
  <w:style w:type="paragraph" w:customStyle="1" w:styleId="corpsdutexteretr">
    <w:name w:val="corps du texte_retr"/>
    <w:basedOn w:val="corpsdutexte"/>
    <w:rsid w:val="00A650E9"/>
    <w:pPr>
      <w:ind w:left="1418" w:hanging="142"/>
    </w:pPr>
  </w:style>
  <w:style w:type="paragraph" w:customStyle="1" w:styleId="Sparateur">
    <w:name w:val="Séparateur"/>
    <w:basedOn w:val="corpsdutexte"/>
    <w:rsid w:val="00A650E9"/>
    <w:pPr>
      <w:keepNext w:val="0"/>
      <w:ind w:right="1560"/>
    </w:pPr>
    <w:rPr>
      <w:sz w:val="16"/>
      <w:szCs w:val="16"/>
    </w:rPr>
  </w:style>
  <w:style w:type="paragraph" w:customStyle="1" w:styleId="annotation">
    <w:name w:val="annotation"/>
    <w:basedOn w:val="Normal"/>
    <w:rsid w:val="00A650E9"/>
  </w:style>
  <w:style w:type="paragraph" w:customStyle="1" w:styleId="Texte">
    <w:name w:val="Texte"/>
    <w:basedOn w:val="Normal"/>
    <w:rsid w:val="00A650E9"/>
    <w:pPr>
      <w:ind w:left="0" w:right="0"/>
    </w:pPr>
    <w:rPr>
      <w:rFonts w:ascii="Tms Rmn" w:hAnsi="Tms Rmn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e0">
    <w:name w:val="texte"/>
    <w:basedOn w:val="Normal"/>
    <w:rsid w:val="003031DD"/>
    <w:pPr>
      <w:ind w:left="567" w:right="0"/>
      <w:jc w:val="both"/>
    </w:pPr>
    <w:rPr>
      <w:szCs w:val="20"/>
    </w:rPr>
  </w:style>
  <w:style w:type="paragraph" w:styleId="Textedebulles">
    <w:name w:val="Balloon Text"/>
    <w:basedOn w:val="Normal"/>
    <w:link w:val="TextedebullesCar"/>
    <w:rsid w:val="007E01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E01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6795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6B2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ACAB-15D5-462A-A245-154D0E94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des Prix - ROUTES</vt:lpstr>
    </vt:vector>
  </TitlesOfParts>
  <Company>DEPS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des Prix - ROUTES</dc:title>
  <dc:subject>modèle type</dc:subject>
  <dc:creator>SPM-Technique</dc:creator>
  <dc:description>01.06.94_x000d_
01.04.96 : Prix 0.3-Signalisation temporaire</dc:description>
  <cp:lastModifiedBy>Cinthia Morizot</cp:lastModifiedBy>
  <cp:revision>5</cp:revision>
  <cp:lastPrinted>2017-10-25T00:25:00Z</cp:lastPrinted>
  <dcterms:created xsi:type="dcterms:W3CDTF">2025-11-03T04:09:00Z</dcterms:created>
  <dcterms:modified xsi:type="dcterms:W3CDTF">2025-12-10T03:38:00Z</dcterms:modified>
</cp:coreProperties>
</file>