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C203F" w:rsidRPr="00FC203F" w:rsidRDefault="00A47E88" w:rsidP="00FC20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 xml:space="preserve">CK Assurance </w:t>
      </w:r>
    </w:p>
    <w:p w:rsidR="00A47E88" w:rsidRPr="00FC203F" w:rsidRDefault="00FC203F" w:rsidP="00FC203F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Pr="00FC203F">
        <w:rPr>
          <w:rFonts w:ascii="Times New Roman" w:eastAsia="Times New Roman" w:hAnsi="Times New Roman" w:cs="Times New Roman"/>
          <w:lang w:eastAsia="fr-FR"/>
        </w:rPr>
        <w:t>98800 Nouméa</w:t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FC203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2C7039"/>
    <w:rsid w:val="0040537B"/>
    <w:rsid w:val="00611B5E"/>
    <w:rsid w:val="00A47E8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2024-08-12T21:49:00Z</dcterms:created>
  <dcterms:modified xsi:type="dcterms:W3CDTF">2024-08-12T21:49:00Z</dcterms:modified>
</cp:coreProperties>
</file>