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  <w:t xml:space="preserve">Assurance …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ab/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5D70A8" w:rsidRPr="006B3119" w:rsidRDefault="005D70A8" w:rsidP="005D70A8">
      <w:pPr>
        <w:jc w:val="both"/>
        <w:rPr>
          <w:rFonts w:ascii="Times New Roman" w:eastAsia="Times New Roman" w:hAnsi="Times New Roman" w:cs="Times New Roman"/>
          <w:b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5D70A8" w:rsidRPr="006B3119" w:rsidRDefault="005D70A8" w:rsidP="006B3119">
      <w:pPr>
        <w:spacing w:after="0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B3119">
        <w:rPr>
          <w:rFonts w:ascii="Times New Roman" w:eastAsia="Times New Roman" w:hAnsi="Times New Roman" w:cs="Times New Roman"/>
          <w:b/>
          <w:lang w:eastAsia="fr-FR"/>
        </w:rPr>
        <w:t xml:space="preserve">OBJET : clause de défense-recours </w:t>
      </w: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souscrit auprès de votre compagnie une assurance, en comprise la « clause de défense-recours », suivant contrat référencé en marge. </w:t>
      </w: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été victime le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des faits] d’un préjudice [corporel et/ou au matériel], </w:t>
      </w:r>
      <w:r w:rsidRPr="005D70A8">
        <w:rPr>
          <w:rFonts w:ascii="Times New Roman" w:eastAsia="Times New Roman" w:hAnsi="Times New Roman" w:cs="Times New Roman"/>
          <w:lang w:eastAsia="fr-FR"/>
        </w:rPr>
        <w:t xml:space="preserve">consécutifs aux faits perpétrés par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[NOM et Prénom de l’auteur des faits]. </w:t>
      </w: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suis contraint, dans ce contexte, de solliciter la mise en œuvre de ladite clause, afin de me défendre aux mieux, et couvrir les frais qui vont s’imposer. </w:t>
      </w: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vous remercie de bien vouloir m’informer des démarches à suivre, et demeure à votre disposition pour échanger. </w:t>
      </w: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6B3119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6B3119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2C7039"/>
    <w:rsid w:val="005D70A8"/>
    <w:rsid w:val="006B3119"/>
    <w:rsid w:val="00E5723E"/>
    <w:rsid w:val="00F0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30E21-D391-4F13-95A9-530F8B5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2024-08-06T03:21:00Z</dcterms:created>
  <dcterms:modified xsi:type="dcterms:W3CDTF">2024-08-12T22:12:00Z</dcterms:modified>
</cp:coreProperties>
</file>